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13E7A" w14:textId="6BE157F5" w:rsidR="007E4D02" w:rsidRPr="007E4D02" w:rsidRDefault="007E4D02" w:rsidP="007E4D02">
      <w:pPr>
        <w:jc w:val="center"/>
        <w:rPr>
          <w:rFonts w:ascii="Helvetica" w:hAnsi="Helvetica" w:cs="Helvetica"/>
          <w:b/>
          <w:bCs/>
          <w:sz w:val="22"/>
          <w:szCs w:val="22"/>
        </w:rPr>
      </w:pPr>
      <w:bookmarkStart w:id="0" w:name="rid-0-0-0-2979"/>
      <w:r w:rsidRPr="007E4D02">
        <w:rPr>
          <w:rFonts w:ascii="Helvetica" w:hAnsi="Helvetica" w:cs="Helvetica"/>
          <w:b/>
          <w:bCs/>
          <w:sz w:val="22"/>
          <w:szCs w:val="22"/>
        </w:rPr>
        <w:t>CITY OF KOOTENAI, IDAHO</w:t>
      </w:r>
    </w:p>
    <w:p w14:paraId="01B69BE0" w14:textId="746052AF" w:rsidR="007E4D02" w:rsidRPr="007E4D02" w:rsidRDefault="007E4D02" w:rsidP="007E4D02">
      <w:pPr>
        <w:jc w:val="center"/>
        <w:rPr>
          <w:rFonts w:ascii="Helvetica" w:hAnsi="Helvetica" w:cs="Helvetica"/>
          <w:b/>
          <w:bCs/>
          <w:sz w:val="22"/>
          <w:szCs w:val="22"/>
        </w:rPr>
      </w:pPr>
      <w:r w:rsidRPr="007E4D02">
        <w:rPr>
          <w:rFonts w:ascii="Helvetica" w:hAnsi="Helvetica" w:cs="Helvetica"/>
          <w:b/>
          <w:bCs/>
          <w:sz w:val="22"/>
          <w:szCs w:val="22"/>
        </w:rPr>
        <w:t xml:space="preserve">TITLE 8, CHAPTER 15, </w:t>
      </w:r>
      <w:r>
        <w:rPr>
          <w:rFonts w:ascii="Helvetica" w:hAnsi="Helvetica" w:cs="Helvetica"/>
          <w:b/>
          <w:bCs/>
          <w:sz w:val="22"/>
          <w:szCs w:val="22"/>
        </w:rPr>
        <w:t xml:space="preserve">OF </w:t>
      </w:r>
      <w:r w:rsidRPr="007E4D02">
        <w:rPr>
          <w:rFonts w:ascii="Helvetica" w:hAnsi="Helvetica" w:cs="Helvetica"/>
          <w:b/>
          <w:bCs/>
          <w:sz w:val="22"/>
          <w:szCs w:val="22"/>
        </w:rPr>
        <w:t>KOOTENAI CITY CODE</w:t>
      </w:r>
    </w:p>
    <w:p w14:paraId="26E00400" w14:textId="21082FA4" w:rsidR="007E4D02" w:rsidRPr="007E4D02" w:rsidRDefault="007E4D02" w:rsidP="007E4D02">
      <w:pPr>
        <w:jc w:val="center"/>
        <w:rPr>
          <w:rFonts w:ascii="Helvetica" w:hAnsi="Helvetica" w:cs="Helvetica"/>
          <w:b/>
          <w:bCs/>
          <w:sz w:val="22"/>
          <w:szCs w:val="22"/>
        </w:rPr>
      </w:pPr>
      <w:r w:rsidRPr="007E4D02">
        <w:rPr>
          <w:rFonts w:ascii="Helvetica" w:hAnsi="Helvetica" w:cs="Helvetica"/>
          <w:b/>
          <w:bCs/>
          <w:sz w:val="22"/>
          <w:szCs w:val="22"/>
        </w:rPr>
        <w:t>SIGN REGULATIONS</w:t>
      </w:r>
    </w:p>
    <w:p w14:paraId="7B064226" w14:textId="77777777" w:rsidR="007E4D02" w:rsidRPr="007E4D02" w:rsidRDefault="007E4D02" w:rsidP="007E4D02">
      <w:pPr>
        <w:jc w:val="center"/>
        <w:rPr>
          <w:rFonts w:ascii="Helvetica" w:hAnsi="Helvetica" w:cs="Helvetica"/>
          <w:b/>
          <w:bCs/>
          <w:sz w:val="22"/>
          <w:szCs w:val="22"/>
        </w:rPr>
      </w:pPr>
      <w:r w:rsidRPr="007E4D02">
        <w:rPr>
          <w:rFonts w:ascii="Helvetica" w:hAnsi="Helvetica" w:cs="Helvetica"/>
          <w:b/>
          <w:bCs/>
          <w:sz w:val="22"/>
          <w:szCs w:val="22"/>
        </w:rPr>
        <w:t>ORDINANCE NO. ________</w:t>
      </w:r>
    </w:p>
    <w:p w14:paraId="28BFDEE4" w14:textId="1219C4C6" w:rsidR="007E4D02" w:rsidRPr="007E4D02" w:rsidRDefault="007E4D02" w:rsidP="00FD13B1">
      <w:pPr>
        <w:jc w:val="both"/>
        <w:rPr>
          <w:rFonts w:ascii="Helvetica" w:hAnsi="Helvetica" w:cs="Helvetica"/>
          <w:b/>
          <w:bCs/>
          <w:sz w:val="22"/>
          <w:szCs w:val="22"/>
        </w:rPr>
      </w:pPr>
      <w:r w:rsidRPr="007E4D02">
        <w:rPr>
          <w:rFonts w:ascii="Helvetica" w:hAnsi="Helvetica" w:cs="Helvetica"/>
          <w:b/>
          <w:bCs/>
          <w:sz w:val="22"/>
          <w:szCs w:val="22"/>
        </w:rPr>
        <w:t xml:space="preserve">AN ORDINANCE OF THE CITY OF KOOTENAI, IDAHO, A MUNICIPAL CORPORATION OF THE STATE OF IDAHO, </w:t>
      </w:r>
      <w:r>
        <w:rPr>
          <w:rFonts w:ascii="Helvetica" w:hAnsi="Helvetica" w:cs="Helvetica"/>
          <w:b/>
          <w:bCs/>
          <w:sz w:val="22"/>
          <w:szCs w:val="22"/>
        </w:rPr>
        <w:t xml:space="preserve">REPEALING </w:t>
      </w:r>
      <w:r w:rsidRPr="007E4D02">
        <w:rPr>
          <w:rFonts w:ascii="Helvetica" w:hAnsi="Helvetica" w:cs="Helvetica"/>
          <w:b/>
          <w:bCs/>
          <w:sz w:val="22"/>
          <w:szCs w:val="22"/>
        </w:rPr>
        <w:t>KOOTENAI CITY CODE, TITLE 8, CHAPTER</w:t>
      </w:r>
      <w:r>
        <w:rPr>
          <w:rFonts w:ascii="Helvetica" w:hAnsi="Helvetica" w:cs="Helvetica"/>
          <w:b/>
          <w:bCs/>
          <w:sz w:val="22"/>
          <w:szCs w:val="22"/>
        </w:rPr>
        <w:t xml:space="preserve"> 15 </w:t>
      </w:r>
      <w:r w:rsidR="00012DD0">
        <w:rPr>
          <w:rFonts w:ascii="Helvetica" w:hAnsi="Helvetica" w:cs="Helvetica"/>
          <w:b/>
          <w:bCs/>
          <w:sz w:val="22"/>
          <w:szCs w:val="22"/>
        </w:rPr>
        <w:t>“</w:t>
      </w:r>
      <w:r>
        <w:rPr>
          <w:rFonts w:ascii="Helvetica" w:hAnsi="Helvetica" w:cs="Helvetica"/>
          <w:b/>
          <w:bCs/>
          <w:sz w:val="22"/>
          <w:szCs w:val="22"/>
        </w:rPr>
        <w:t>SIGN REGULATIONS</w:t>
      </w:r>
      <w:r w:rsidR="00012DD0">
        <w:rPr>
          <w:rFonts w:ascii="Helvetica" w:hAnsi="Helvetica" w:cs="Helvetica"/>
          <w:b/>
          <w:bCs/>
          <w:sz w:val="22"/>
          <w:szCs w:val="22"/>
        </w:rPr>
        <w:t>”</w:t>
      </w:r>
      <w:r>
        <w:rPr>
          <w:rFonts w:ascii="Helvetica" w:hAnsi="Helvetica" w:cs="Helvetica"/>
          <w:b/>
          <w:bCs/>
          <w:sz w:val="22"/>
          <w:szCs w:val="22"/>
        </w:rPr>
        <w:t xml:space="preserve"> IN ITS ENTIRETY AND REPLACING IT WITH A NEW CHAPTER 15 </w:t>
      </w:r>
      <w:r w:rsidR="00012DD0">
        <w:rPr>
          <w:rFonts w:ascii="Helvetica" w:hAnsi="Helvetica" w:cs="Helvetica"/>
          <w:b/>
          <w:bCs/>
          <w:sz w:val="22"/>
          <w:szCs w:val="22"/>
        </w:rPr>
        <w:t>“</w:t>
      </w:r>
      <w:r>
        <w:rPr>
          <w:rFonts w:ascii="Helvetica" w:hAnsi="Helvetica" w:cs="Helvetica"/>
          <w:b/>
          <w:bCs/>
          <w:sz w:val="22"/>
          <w:szCs w:val="22"/>
        </w:rPr>
        <w:t>SIGN REGULATIONS,</w:t>
      </w:r>
      <w:r w:rsidR="00012DD0">
        <w:rPr>
          <w:rFonts w:ascii="Helvetica" w:hAnsi="Helvetica" w:cs="Helvetica"/>
          <w:b/>
          <w:bCs/>
          <w:sz w:val="22"/>
          <w:szCs w:val="22"/>
        </w:rPr>
        <w:t>”</w:t>
      </w:r>
      <w:r>
        <w:rPr>
          <w:rFonts w:ascii="Helvetica" w:hAnsi="Helvetica" w:cs="Helvetica"/>
          <w:b/>
          <w:bCs/>
          <w:sz w:val="22"/>
          <w:szCs w:val="22"/>
        </w:rPr>
        <w:t xml:space="preserve"> PROVIDING FOR: A PURPOSE STATEMENT; DEFINITIONS; PERMIT REQUIREMENTS AND EXEMPTIONS; </w:t>
      </w:r>
      <w:r w:rsidR="00012DD0">
        <w:rPr>
          <w:rFonts w:ascii="Helvetica" w:hAnsi="Helvetica" w:cs="Helvetica"/>
          <w:b/>
          <w:bCs/>
          <w:sz w:val="22"/>
          <w:szCs w:val="22"/>
        </w:rPr>
        <w:t xml:space="preserve">PERMIT ADMINISTRATION; </w:t>
      </w:r>
      <w:r>
        <w:rPr>
          <w:rFonts w:ascii="Helvetica" w:hAnsi="Helvetica" w:cs="Helvetica"/>
          <w:b/>
          <w:bCs/>
          <w:sz w:val="22"/>
          <w:szCs w:val="22"/>
        </w:rPr>
        <w:t xml:space="preserve">GENERAL AND SPECIFIC STANDARDS FOR SIGN TYPES; PROHIBITED SIGNS; AND </w:t>
      </w:r>
      <w:r w:rsidRPr="007E4D02">
        <w:rPr>
          <w:rFonts w:ascii="Helvetica" w:hAnsi="Helvetica" w:cs="Helvetica"/>
          <w:b/>
          <w:bCs/>
          <w:sz w:val="22"/>
          <w:szCs w:val="22"/>
        </w:rPr>
        <w:t>A SAVINGS CLAUSE, SEVERABILITY, AND AN EFFECTIVE DATE.</w:t>
      </w:r>
    </w:p>
    <w:p w14:paraId="5D8167F1" w14:textId="45A39448" w:rsidR="00887277" w:rsidRPr="00887277" w:rsidRDefault="00887277" w:rsidP="00FD13B1">
      <w:pPr>
        <w:spacing w:after="0"/>
        <w:jc w:val="both"/>
        <w:rPr>
          <w:rFonts w:ascii="Helvetica" w:eastAsia="Times New Roman" w:hAnsi="Helvetica" w:cs="Helvetica"/>
          <w:sz w:val="22"/>
          <w:szCs w:val="22"/>
        </w:rPr>
      </w:pPr>
      <w:r>
        <w:rPr>
          <w:rFonts w:ascii="Helvetica" w:hAnsi="Helvetica" w:cs="Helvetica"/>
          <w:b/>
          <w:bCs/>
          <w:sz w:val="22"/>
          <w:szCs w:val="22"/>
        </w:rPr>
        <w:t xml:space="preserve">WHEREAS, </w:t>
      </w:r>
      <w:r w:rsidR="00FD13B1">
        <w:rPr>
          <w:rFonts w:ascii="Helvetica" w:hAnsi="Helvetica" w:cs="Helvetica"/>
          <w:sz w:val="22"/>
          <w:szCs w:val="22"/>
        </w:rPr>
        <w:t xml:space="preserve">the </w:t>
      </w:r>
      <w:r w:rsidR="00FD13B1" w:rsidRPr="00FD13B1">
        <w:rPr>
          <w:rFonts w:ascii="Helvetica" w:eastAsia="Times New Roman" w:hAnsi="Helvetica" w:cs="Helvetica"/>
          <w:sz w:val="22"/>
          <w:szCs w:val="22"/>
        </w:rPr>
        <w:t xml:space="preserve">Constitution of the State of Idaho, Article XII, Section 2, the Idaho Local Land Use Planning Act, Title 67, Chapter 65, and the Idaho Municipal Corporations Title 50, Chapters 3 and 9 provide authority for the City of </w:t>
      </w:r>
      <w:r w:rsidR="00FD13B1">
        <w:rPr>
          <w:rFonts w:ascii="Helvetica" w:eastAsia="Times New Roman" w:hAnsi="Helvetica" w:cs="Helvetica"/>
          <w:sz w:val="22"/>
          <w:szCs w:val="22"/>
        </w:rPr>
        <w:t xml:space="preserve">Kootenai </w:t>
      </w:r>
      <w:r w:rsidR="00FD13B1" w:rsidRPr="00FD13B1">
        <w:rPr>
          <w:rFonts w:ascii="Helvetica" w:eastAsia="Times New Roman" w:hAnsi="Helvetica" w:cs="Helvetica"/>
          <w:sz w:val="22"/>
          <w:szCs w:val="22"/>
        </w:rPr>
        <w:t>to adopt ordinances establishing land use standards, procedures, and uses;</w:t>
      </w:r>
      <w:r w:rsidR="00FD13B1">
        <w:rPr>
          <w:rFonts w:ascii="Helvetica" w:eastAsia="Times New Roman" w:hAnsi="Helvetica" w:cs="Helvetica"/>
          <w:sz w:val="22"/>
          <w:szCs w:val="22"/>
        </w:rPr>
        <w:t xml:space="preserve"> </w:t>
      </w:r>
      <w:r w:rsidRPr="00887277">
        <w:rPr>
          <w:rFonts w:ascii="Helvetica" w:eastAsia="Times New Roman" w:hAnsi="Helvetica" w:cs="Helvetica"/>
          <w:sz w:val="22"/>
          <w:szCs w:val="22"/>
        </w:rPr>
        <w:t>and</w:t>
      </w:r>
    </w:p>
    <w:p w14:paraId="487D71FA" w14:textId="77777777" w:rsidR="00887277" w:rsidRDefault="00887277" w:rsidP="00887277">
      <w:pPr>
        <w:spacing w:after="0"/>
        <w:jc w:val="both"/>
        <w:rPr>
          <w:rFonts w:ascii="Helvetica" w:eastAsia="Times New Roman" w:hAnsi="Helvetica" w:cs="Helvetica"/>
          <w:sz w:val="22"/>
          <w:szCs w:val="22"/>
        </w:rPr>
      </w:pPr>
    </w:p>
    <w:p w14:paraId="7610EDB4" w14:textId="79CCA6EC" w:rsidR="00887277" w:rsidRPr="007E4D02" w:rsidRDefault="00887277" w:rsidP="00FD13B1">
      <w:pPr>
        <w:jc w:val="both"/>
        <w:rPr>
          <w:rFonts w:ascii="Helvetica" w:hAnsi="Helvetica" w:cs="Helvetica"/>
          <w:sz w:val="22"/>
          <w:szCs w:val="22"/>
        </w:rPr>
      </w:pPr>
      <w:r w:rsidRPr="00012DD0">
        <w:rPr>
          <w:rFonts w:ascii="Helvetica" w:hAnsi="Helvetica" w:cs="Helvetica"/>
          <w:b/>
          <w:bCs/>
          <w:sz w:val="22"/>
          <w:szCs w:val="22"/>
        </w:rPr>
        <w:t>WHEREAS</w:t>
      </w:r>
      <w:r w:rsidRPr="007E4D02">
        <w:rPr>
          <w:rFonts w:ascii="Helvetica" w:hAnsi="Helvetica" w:cs="Helvetica"/>
          <w:sz w:val="22"/>
          <w:szCs w:val="22"/>
        </w:rPr>
        <w:t>, Idaho Code, §67-6518, of the Idaho Local Land Use Planning Act provides authority for the City of Kootenai to adopt ordinances establishing land use standards for public and private development</w:t>
      </w:r>
      <w:r w:rsidR="0081717B">
        <w:rPr>
          <w:rFonts w:ascii="Helvetica" w:hAnsi="Helvetica" w:cs="Helvetica"/>
          <w:sz w:val="22"/>
          <w:szCs w:val="22"/>
        </w:rPr>
        <w:t xml:space="preserve">, including </w:t>
      </w:r>
      <w:r w:rsidR="00FD13B1">
        <w:rPr>
          <w:rFonts w:ascii="Helvetica" w:hAnsi="Helvetica" w:cs="Helvetica"/>
          <w:sz w:val="22"/>
          <w:szCs w:val="22"/>
        </w:rPr>
        <w:t>signs</w:t>
      </w:r>
      <w:r w:rsidRPr="007E4D02">
        <w:rPr>
          <w:rFonts w:ascii="Helvetica" w:hAnsi="Helvetica" w:cs="Helvetica"/>
          <w:sz w:val="22"/>
          <w:szCs w:val="22"/>
        </w:rPr>
        <w:t>; and</w:t>
      </w:r>
    </w:p>
    <w:p w14:paraId="2BEB71BB" w14:textId="70F72297" w:rsidR="00887277" w:rsidRPr="00887277" w:rsidRDefault="00887277" w:rsidP="00887277">
      <w:pPr>
        <w:spacing w:after="0"/>
        <w:jc w:val="both"/>
        <w:rPr>
          <w:rFonts w:ascii="Helvetica" w:eastAsia="Times New Roman" w:hAnsi="Helvetica" w:cs="Helvetica"/>
          <w:sz w:val="22"/>
          <w:szCs w:val="22"/>
        </w:rPr>
      </w:pPr>
      <w:r w:rsidRPr="00887277">
        <w:rPr>
          <w:rFonts w:ascii="Helvetica" w:eastAsia="Times New Roman" w:hAnsi="Helvetica" w:cs="Helvetica"/>
          <w:b/>
          <w:sz w:val="22"/>
          <w:szCs w:val="22"/>
        </w:rPr>
        <w:t xml:space="preserve">WHEREAS, </w:t>
      </w:r>
      <w:r w:rsidRPr="00887277">
        <w:rPr>
          <w:rFonts w:ascii="Helvetica" w:eastAsia="Times New Roman" w:hAnsi="Helvetica" w:cs="Helvetica"/>
          <w:sz w:val="22"/>
          <w:szCs w:val="22"/>
        </w:rPr>
        <w:t xml:space="preserve">the City of </w:t>
      </w:r>
      <w:r>
        <w:rPr>
          <w:rFonts w:ascii="Helvetica" w:eastAsia="Times New Roman" w:hAnsi="Helvetica" w:cs="Helvetica"/>
          <w:sz w:val="22"/>
          <w:szCs w:val="22"/>
        </w:rPr>
        <w:t>Kootenai</w:t>
      </w:r>
      <w:r w:rsidRPr="00887277">
        <w:rPr>
          <w:rFonts w:ascii="Helvetica" w:eastAsia="Times New Roman" w:hAnsi="Helvetica" w:cs="Helvetica"/>
          <w:sz w:val="22"/>
          <w:szCs w:val="22"/>
        </w:rPr>
        <w:t xml:space="preserve"> desires to</w:t>
      </w:r>
      <w:r>
        <w:rPr>
          <w:rFonts w:ascii="Helvetica" w:eastAsia="Times New Roman" w:hAnsi="Helvetica" w:cs="Helvetica"/>
          <w:sz w:val="22"/>
          <w:szCs w:val="22"/>
        </w:rPr>
        <w:t xml:space="preserve"> update its sign regulations to reflect recent U.S. Supreme Court decisions regarding content neutral signage and First Amendment rights and to address changing sign technology</w:t>
      </w:r>
      <w:r w:rsidR="00FD13B1">
        <w:rPr>
          <w:rFonts w:ascii="Helvetica" w:eastAsia="Times New Roman" w:hAnsi="Helvetica" w:cs="Helvetica"/>
          <w:sz w:val="22"/>
          <w:szCs w:val="22"/>
        </w:rPr>
        <w:t xml:space="preserve"> and sign standards</w:t>
      </w:r>
      <w:r w:rsidRPr="00887277">
        <w:rPr>
          <w:rFonts w:ascii="Helvetica" w:eastAsia="Times New Roman" w:hAnsi="Helvetica" w:cs="Helvetica"/>
          <w:sz w:val="22"/>
          <w:szCs w:val="22"/>
        </w:rPr>
        <w:t>; and</w:t>
      </w:r>
    </w:p>
    <w:p w14:paraId="0276DB18" w14:textId="77777777" w:rsidR="00887277" w:rsidRPr="00887277" w:rsidRDefault="00887277" w:rsidP="00887277">
      <w:pPr>
        <w:spacing w:after="0"/>
        <w:jc w:val="both"/>
        <w:rPr>
          <w:rFonts w:ascii="Helvetica" w:eastAsia="Times New Roman" w:hAnsi="Helvetica" w:cs="Helvetica"/>
          <w:sz w:val="22"/>
          <w:szCs w:val="22"/>
        </w:rPr>
      </w:pPr>
    </w:p>
    <w:p w14:paraId="3052B29E" w14:textId="512AA326" w:rsidR="00887277" w:rsidRPr="00887277" w:rsidRDefault="00887277" w:rsidP="00FD13B1">
      <w:pPr>
        <w:spacing w:after="0"/>
        <w:jc w:val="both"/>
        <w:rPr>
          <w:rFonts w:ascii="Helvetica" w:eastAsia="Times New Roman" w:hAnsi="Helvetica" w:cs="Helvetica"/>
          <w:sz w:val="22"/>
          <w:szCs w:val="22"/>
        </w:rPr>
      </w:pPr>
      <w:r w:rsidRPr="00887277">
        <w:rPr>
          <w:rFonts w:ascii="Helvetica" w:eastAsia="Times New Roman" w:hAnsi="Helvetica" w:cs="Helvetica"/>
          <w:b/>
          <w:sz w:val="22"/>
          <w:szCs w:val="22"/>
        </w:rPr>
        <w:t xml:space="preserve">WHEREAS, </w:t>
      </w:r>
      <w:r>
        <w:rPr>
          <w:rFonts w:ascii="Helvetica" w:eastAsia="Times New Roman" w:hAnsi="Helvetica" w:cs="Helvetica"/>
          <w:sz w:val="22"/>
          <w:szCs w:val="22"/>
        </w:rPr>
        <w:t>Kootenai</w:t>
      </w:r>
      <w:r w:rsidRPr="00887277">
        <w:rPr>
          <w:rFonts w:ascii="Helvetica" w:eastAsia="Times New Roman" w:hAnsi="Helvetica" w:cs="Helvetica"/>
          <w:sz w:val="22"/>
          <w:szCs w:val="22"/>
        </w:rPr>
        <w:t xml:space="preserve"> City Council conducted a duly noticed public hearing on the proposed amendment on </w:t>
      </w:r>
      <w:r>
        <w:rPr>
          <w:rFonts w:ascii="Helvetica" w:eastAsia="Times New Roman" w:hAnsi="Helvetica" w:cs="Helvetica"/>
          <w:sz w:val="22"/>
          <w:szCs w:val="22"/>
        </w:rPr>
        <w:t xml:space="preserve">November 3, 2026, </w:t>
      </w:r>
      <w:r w:rsidRPr="00887277">
        <w:rPr>
          <w:rFonts w:ascii="Helvetica" w:eastAsia="Times New Roman" w:hAnsi="Helvetica" w:cs="Helvetica"/>
          <w:sz w:val="22"/>
          <w:szCs w:val="22"/>
        </w:rPr>
        <w:t>in accord with Title 67, Chapter 65</w:t>
      </w:r>
      <w:r w:rsidR="00FD13B1">
        <w:rPr>
          <w:rFonts w:ascii="Helvetica" w:eastAsia="Times New Roman" w:hAnsi="Helvetica" w:cs="Helvetica"/>
          <w:sz w:val="22"/>
          <w:szCs w:val="22"/>
        </w:rPr>
        <w:t>, at which time the public was given the opportunity to comment on the proposed amendment</w:t>
      </w:r>
      <w:r w:rsidRPr="00887277">
        <w:rPr>
          <w:rFonts w:ascii="Helvetica" w:eastAsia="Times New Roman" w:hAnsi="Helvetica" w:cs="Helvetica"/>
          <w:sz w:val="22"/>
          <w:szCs w:val="22"/>
        </w:rPr>
        <w:t>.</w:t>
      </w:r>
    </w:p>
    <w:p w14:paraId="4138EC2B" w14:textId="77777777" w:rsidR="00FD13B1" w:rsidRDefault="00FD13B1" w:rsidP="00FD13B1">
      <w:pPr>
        <w:spacing w:after="0"/>
        <w:rPr>
          <w:rFonts w:ascii="Helvetica" w:hAnsi="Helvetica" w:cs="Helvetica"/>
          <w:b/>
          <w:bCs/>
          <w:sz w:val="22"/>
          <w:szCs w:val="22"/>
        </w:rPr>
      </w:pPr>
    </w:p>
    <w:p w14:paraId="1961E581" w14:textId="53F6E195" w:rsidR="007E4D02" w:rsidRDefault="007E4D02" w:rsidP="00FD13B1">
      <w:pPr>
        <w:spacing w:after="0"/>
        <w:rPr>
          <w:rFonts w:ascii="Helvetica" w:hAnsi="Helvetica" w:cs="Helvetica"/>
          <w:sz w:val="22"/>
          <w:szCs w:val="22"/>
        </w:rPr>
      </w:pPr>
      <w:r w:rsidRPr="00887277">
        <w:rPr>
          <w:rFonts w:ascii="Helvetica" w:hAnsi="Helvetica" w:cs="Helvetica"/>
          <w:b/>
          <w:bCs/>
          <w:sz w:val="22"/>
          <w:szCs w:val="22"/>
        </w:rPr>
        <w:t>NOW, THEREFORE BE IT ORDAINED</w:t>
      </w:r>
      <w:r w:rsidRPr="007E4D02">
        <w:rPr>
          <w:rFonts w:ascii="Helvetica" w:hAnsi="Helvetica" w:cs="Helvetica"/>
          <w:sz w:val="22"/>
          <w:szCs w:val="22"/>
        </w:rPr>
        <w:t xml:space="preserve"> by the Mayor and City Council of Kootenai, Idaho as follows:</w:t>
      </w:r>
    </w:p>
    <w:p w14:paraId="38C7AACC" w14:textId="77777777" w:rsidR="0081717B" w:rsidRDefault="0081717B" w:rsidP="00FD13B1">
      <w:pPr>
        <w:spacing w:after="0"/>
        <w:rPr>
          <w:rFonts w:ascii="Helvetica" w:hAnsi="Helvetica" w:cs="Helvetica"/>
          <w:sz w:val="22"/>
          <w:szCs w:val="22"/>
        </w:rPr>
      </w:pPr>
    </w:p>
    <w:p w14:paraId="7A6B7E47" w14:textId="1F287F27" w:rsidR="00887277" w:rsidRPr="00887277" w:rsidRDefault="00887277" w:rsidP="007E4D02">
      <w:pPr>
        <w:rPr>
          <w:rFonts w:ascii="Helvetica" w:hAnsi="Helvetica" w:cs="Helvetica"/>
          <w:sz w:val="22"/>
          <w:szCs w:val="22"/>
        </w:rPr>
      </w:pPr>
      <w:r>
        <w:rPr>
          <w:rFonts w:ascii="Helvetica" w:hAnsi="Helvetica" w:cs="Helvetica"/>
          <w:b/>
          <w:bCs/>
          <w:sz w:val="22"/>
          <w:szCs w:val="22"/>
        </w:rPr>
        <w:t>SECTION 1:</w:t>
      </w:r>
      <w:r>
        <w:rPr>
          <w:rFonts w:ascii="Helvetica" w:hAnsi="Helvetica" w:cs="Helvetica"/>
          <w:b/>
          <w:bCs/>
          <w:sz w:val="22"/>
          <w:szCs w:val="22"/>
        </w:rPr>
        <w:tab/>
      </w:r>
      <w:r>
        <w:rPr>
          <w:rFonts w:ascii="Helvetica" w:hAnsi="Helvetica" w:cs="Helvetica"/>
          <w:sz w:val="22"/>
          <w:szCs w:val="22"/>
        </w:rPr>
        <w:t>The City of Kootenai hereby repeals in its entirety Chapter 15 of Title 8, Kootenai City Code, “Sign Regulations,” and adopts a new Chapter 15 of Title 8, Kootenai City Code, “Sign Regulations” to read as follows:</w:t>
      </w:r>
    </w:p>
    <w:p w14:paraId="5BAE3584" w14:textId="77777777" w:rsidR="007E4D02" w:rsidRPr="007E4D02" w:rsidRDefault="007E4D02" w:rsidP="007E4D02">
      <w:pPr>
        <w:rPr>
          <w:rFonts w:ascii="Helvetica" w:hAnsi="Helvetica" w:cs="Helvetica"/>
          <w:sz w:val="22"/>
          <w:szCs w:val="22"/>
        </w:rPr>
      </w:pPr>
    </w:p>
    <w:p w14:paraId="2579A66E" w14:textId="3D66CE8E" w:rsidR="00012DD0" w:rsidRDefault="00012DD0">
      <w:pPr>
        <w:rPr>
          <w:rFonts w:ascii="Helvetica" w:hAnsi="Helvetica" w:cs="Helvetica"/>
          <w:sz w:val="22"/>
          <w:szCs w:val="22"/>
        </w:rPr>
      </w:pPr>
      <w:r>
        <w:rPr>
          <w:rFonts w:ascii="Helvetica" w:hAnsi="Helvetica" w:cs="Helvetica"/>
          <w:sz w:val="22"/>
          <w:szCs w:val="22"/>
        </w:rPr>
        <w:br w:type="page"/>
      </w:r>
    </w:p>
    <w:p w14:paraId="31AA9AD0" w14:textId="7E2D288D" w:rsidR="00507DF0" w:rsidRDefault="00FD1750" w:rsidP="00FD1750">
      <w:pPr>
        <w:pStyle w:val="SterlingTitle"/>
      </w:pPr>
      <w:r>
        <w:lastRenderedPageBreak/>
        <w:t>TITLE 8</w:t>
      </w:r>
    </w:p>
    <w:p w14:paraId="20A66C0E" w14:textId="77777777" w:rsidR="00FD1750" w:rsidRPr="00507DF0" w:rsidRDefault="00FD1750" w:rsidP="00FD1750">
      <w:pPr>
        <w:pStyle w:val="SterlingTitle"/>
      </w:pPr>
    </w:p>
    <w:p w14:paraId="48B79133" w14:textId="2B8C2629" w:rsidR="002809BE" w:rsidRPr="00FD1750" w:rsidRDefault="00445373" w:rsidP="00FD1750">
      <w:pPr>
        <w:pStyle w:val="SterlingTitle"/>
      </w:pPr>
      <w:r w:rsidRPr="00FD1750">
        <w:rPr>
          <w:rStyle w:val="SterlingTitleChar"/>
          <w:rFonts w:eastAsiaTheme="minorHAnsi"/>
          <w:b/>
        </w:rPr>
        <w:t>CHAPTER 15</w:t>
      </w:r>
      <w:r w:rsidRPr="00FD1750">
        <w:rPr>
          <w:rStyle w:val="SterlingTitleChar"/>
          <w:rFonts w:eastAsiaTheme="minorHAnsi"/>
          <w:b/>
        </w:rPr>
        <w:br/>
      </w:r>
      <w:r w:rsidRPr="00FD1750">
        <w:t>SIGN REGULATIONS</w:t>
      </w:r>
    </w:p>
    <w:p w14:paraId="5EC0014A" w14:textId="77777777" w:rsidR="00FD1750" w:rsidRDefault="00FD1750" w:rsidP="00C058B1">
      <w:pPr>
        <w:pStyle w:val="Heading4"/>
      </w:pPr>
      <w:bookmarkStart w:id="1" w:name="rid-0-0-0-2980"/>
      <w:bookmarkEnd w:id="0"/>
    </w:p>
    <w:p w14:paraId="454A2C91" w14:textId="6E02067E" w:rsidR="002809BE" w:rsidRDefault="00445373" w:rsidP="00C058B1">
      <w:pPr>
        <w:pStyle w:val="Heading4"/>
      </w:pPr>
      <w:r>
        <w:t>SECTION:</w:t>
      </w:r>
    </w:p>
    <w:p w14:paraId="499C84C0" w14:textId="77777777" w:rsidR="002809BE" w:rsidRPr="00131417" w:rsidRDefault="00445373">
      <w:pPr>
        <w:pStyle w:val="BodyText"/>
        <w:rPr>
          <w:rFonts w:ascii="Helvetica" w:hAnsi="Helvetica" w:cs="Helvetica"/>
          <w:b/>
          <w:bCs/>
        </w:rPr>
      </w:pPr>
      <w:bookmarkStart w:id="2" w:name="rid-0-0-0-2981"/>
      <w:bookmarkEnd w:id="1"/>
      <w:r w:rsidRPr="00131417">
        <w:rPr>
          <w:rFonts w:ascii="Helvetica" w:hAnsi="Helvetica" w:cs="Helvetica"/>
          <w:b/>
          <w:bCs/>
        </w:rPr>
        <w:t>8-15-1: Purpose</w:t>
      </w:r>
    </w:p>
    <w:p w14:paraId="149D9DEF" w14:textId="77777777" w:rsidR="002809BE" w:rsidRPr="00131417" w:rsidRDefault="00445373">
      <w:pPr>
        <w:pStyle w:val="BodyText"/>
        <w:rPr>
          <w:rFonts w:ascii="Helvetica" w:hAnsi="Helvetica" w:cs="Helvetica"/>
          <w:b/>
          <w:bCs/>
        </w:rPr>
      </w:pPr>
      <w:bookmarkStart w:id="3" w:name="rid-0-0-0-2982"/>
      <w:bookmarkEnd w:id="2"/>
      <w:r w:rsidRPr="00131417">
        <w:rPr>
          <w:rFonts w:ascii="Helvetica" w:hAnsi="Helvetica" w:cs="Helvetica"/>
          <w:b/>
          <w:bCs/>
        </w:rPr>
        <w:t>8-15-2: Conformance Required</w:t>
      </w:r>
    </w:p>
    <w:p w14:paraId="7DC087AD" w14:textId="77777777" w:rsidR="002809BE" w:rsidRPr="00131417" w:rsidRDefault="00445373">
      <w:pPr>
        <w:pStyle w:val="BodyText"/>
        <w:rPr>
          <w:rFonts w:ascii="Helvetica" w:hAnsi="Helvetica" w:cs="Helvetica"/>
          <w:b/>
          <w:bCs/>
        </w:rPr>
      </w:pPr>
      <w:bookmarkStart w:id="4" w:name="rid-0-0-0-2983"/>
      <w:bookmarkEnd w:id="3"/>
      <w:r w:rsidRPr="00131417">
        <w:rPr>
          <w:rFonts w:ascii="Helvetica" w:hAnsi="Helvetica" w:cs="Helvetica"/>
          <w:b/>
          <w:bCs/>
        </w:rPr>
        <w:t>8-15-3: Definitions</w:t>
      </w:r>
    </w:p>
    <w:p w14:paraId="5E21FE58" w14:textId="77777777" w:rsidR="002809BE" w:rsidRPr="00131417" w:rsidRDefault="00445373">
      <w:pPr>
        <w:pStyle w:val="BodyText"/>
        <w:rPr>
          <w:rFonts w:ascii="Helvetica" w:hAnsi="Helvetica" w:cs="Helvetica"/>
          <w:b/>
          <w:bCs/>
        </w:rPr>
      </w:pPr>
      <w:bookmarkStart w:id="5" w:name="rid-0-0-0-2984"/>
      <w:bookmarkEnd w:id="4"/>
      <w:r w:rsidRPr="00131417">
        <w:rPr>
          <w:rFonts w:ascii="Helvetica" w:hAnsi="Helvetica" w:cs="Helvetica"/>
          <w:b/>
          <w:bCs/>
        </w:rPr>
        <w:t>8-15-4: Signs Authorized Without Sign Permit</w:t>
      </w:r>
    </w:p>
    <w:p w14:paraId="5927519B" w14:textId="77777777" w:rsidR="002809BE" w:rsidRPr="00131417" w:rsidRDefault="00445373">
      <w:pPr>
        <w:pStyle w:val="BodyText"/>
        <w:rPr>
          <w:rFonts w:ascii="Helvetica" w:hAnsi="Helvetica" w:cs="Helvetica"/>
          <w:b/>
          <w:bCs/>
        </w:rPr>
      </w:pPr>
      <w:bookmarkStart w:id="6" w:name="rid-0-0-0-2985"/>
      <w:bookmarkEnd w:id="5"/>
      <w:r w:rsidRPr="00131417">
        <w:rPr>
          <w:rFonts w:ascii="Helvetica" w:hAnsi="Helvetica" w:cs="Helvetica"/>
          <w:b/>
          <w:bCs/>
        </w:rPr>
        <w:t>8-15-5: Signs Requiring Sign Permit</w:t>
      </w:r>
    </w:p>
    <w:p w14:paraId="547286C4" w14:textId="44EE9673" w:rsidR="002809BE" w:rsidRPr="00131417" w:rsidRDefault="00445373">
      <w:pPr>
        <w:pStyle w:val="BodyText"/>
        <w:rPr>
          <w:rFonts w:ascii="Helvetica" w:hAnsi="Helvetica" w:cs="Helvetica"/>
          <w:b/>
          <w:bCs/>
        </w:rPr>
      </w:pPr>
      <w:bookmarkStart w:id="7" w:name="rid-0-0-0-2986"/>
      <w:bookmarkEnd w:id="6"/>
      <w:r w:rsidRPr="00131417">
        <w:rPr>
          <w:rFonts w:ascii="Helvetica" w:hAnsi="Helvetica" w:cs="Helvetica"/>
          <w:b/>
          <w:bCs/>
        </w:rPr>
        <w:t>8-15-6: Permit Administration</w:t>
      </w:r>
    </w:p>
    <w:p w14:paraId="48A8F6C7" w14:textId="77777777" w:rsidR="002809BE" w:rsidRPr="00131417" w:rsidRDefault="00445373">
      <w:pPr>
        <w:pStyle w:val="BodyText"/>
        <w:rPr>
          <w:rFonts w:ascii="Helvetica" w:hAnsi="Helvetica" w:cs="Helvetica"/>
          <w:b/>
          <w:bCs/>
        </w:rPr>
      </w:pPr>
      <w:bookmarkStart w:id="8" w:name="rid-0-0-0-2987"/>
      <w:bookmarkEnd w:id="7"/>
      <w:r w:rsidRPr="00131417">
        <w:rPr>
          <w:rFonts w:ascii="Helvetica" w:hAnsi="Helvetica" w:cs="Helvetica"/>
          <w:b/>
          <w:bCs/>
        </w:rPr>
        <w:t>8-15-7: Prohibited Signs</w:t>
      </w:r>
    </w:p>
    <w:p w14:paraId="15100783" w14:textId="77777777" w:rsidR="002809BE" w:rsidRPr="00131417" w:rsidRDefault="00445373">
      <w:pPr>
        <w:pStyle w:val="BodyText"/>
        <w:rPr>
          <w:rFonts w:ascii="Helvetica" w:hAnsi="Helvetica" w:cs="Helvetica"/>
          <w:b/>
          <w:bCs/>
        </w:rPr>
      </w:pPr>
      <w:bookmarkStart w:id="9" w:name="rid-0-0-0-2988"/>
      <w:bookmarkEnd w:id="8"/>
      <w:r w:rsidRPr="00131417">
        <w:rPr>
          <w:rFonts w:ascii="Helvetica" w:hAnsi="Helvetica" w:cs="Helvetica"/>
          <w:b/>
          <w:bCs/>
        </w:rPr>
        <w:t>8-15-8: Requirements For All Signs</w:t>
      </w:r>
    </w:p>
    <w:p w14:paraId="22FCF08D" w14:textId="77777777" w:rsidR="002809BE" w:rsidRPr="00131417" w:rsidRDefault="00445373">
      <w:pPr>
        <w:pStyle w:val="BodyText"/>
        <w:rPr>
          <w:rFonts w:ascii="Helvetica" w:hAnsi="Helvetica" w:cs="Helvetica"/>
          <w:b/>
          <w:bCs/>
        </w:rPr>
      </w:pPr>
      <w:bookmarkStart w:id="10" w:name="rid-0-0-0-2989"/>
      <w:bookmarkEnd w:id="9"/>
      <w:r w:rsidRPr="00131417">
        <w:rPr>
          <w:rFonts w:ascii="Helvetica" w:hAnsi="Helvetica" w:cs="Helvetica"/>
          <w:b/>
          <w:bCs/>
        </w:rPr>
        <w:t>8-15-9: Standards For Specific Sign Types</w:t>
      </w:r>
    </w:p>
    <w:p w14:paraId="1C83F506" w14:textId="77777777" w:rsidR="007E560E" w:rsidRDefault="007E560E" w:rsidP="009011C2">
      <w:pPr>
        <w:pStyle w:val="Sterlingsubchapter"/>
      </w:pPr>
      <w:bookmarkStart w:id="11" w:name="JD_8-15-1"/>
      <w:bookmarkStart w:id="12" w:name="rid-0-0-0-2990"/>
      <w:bookmarkEnd w:id="10"/>
      <w:bookmarkEnd w:id="11"/>
    </w:p>
    <w:p w14:paraId="45FF072B" w14:textId="2E3403D6" w:rsidR="002809BE" w:rsidRDefault="00445373" w:rsidP="009011C2">
      <w:pPr>
        <w:pStyle w:val="Sterlingsubchapter"/>
      </w:pPr>
      <w:r>
        <w:t>8-15-1 PURPOSE:</w:t>
      </w:r>
    </w:p>
    <w:p w14:paraId="65C2BC63" w14:textId="04B0D9E7" w:rsidR="00A34B40" w:rsidRPr="00644264" w:rsidRDefault="00445373" w:rsidP="00A128BE">
      <w:pPr>
        <w:pStyle w:val="Sterlingtext"/>
      </w:pPr>
      <w:bookmarkStart w:id="13" w:name="rid-0-0-0-2991"/>
      <w:bookmarkEnd w:id="12"/>
      <w:r w:rsidRPr="00644264">
        <w:t xml:space="preserve">The purpose of this chapter is </w:t>
      </w:r>
      <w:r w:rsidR="00A34B40" w:rsidRPr="00644264">
        <w:t xml:space="preserve">establish reasonable and uniform regulations governing the location, size, design, construction, illumination, and maintenance of signs. </w:t>
      </w:r>
      <w:r w:rsidR="0072390F" w:rsidRPr="00644264">
        <w:t xml:space="preserve">These regulations are intended to regulate signs in manner that is content neutral and consistent with applicable constitutional protections. The provisions of this chapter are concerned solely with the physical characteristics, placement, and impacts of signs, including but not limited to their size, height, illumination, location, and structural design, and not with the message conveyed, the subject matter, or the viewpoint expressed. </w:t>
      </w:r>
      <w:r w:rsidR="00A34B40" w:rsidRPr="00644264">
        <w:t>These regulations are intended to:</w:t>
      </w:r>
    </w:p>
    <w:p w14:paraId="010AE6D0" w14:textId="77777777" w:rsidR="00A34B40" w:rsidRPr="00644264" w:rsidRDefault="00A34B40" w:rsidP="00A128BE">
      <w:pPr>
        <w:pStyle w:val="Sterlingtext"/>
      </w:pPr>
    </w:p>
    <w:p w14:paraId="1D257D43" w14:textId="77777777" w:rsidR="00A34B40" w:rsidRPr="00644264" w:rsidRDefault="00A34B40" w:rsidP="00A34B40">
      <w:pPr>
        <w:pStyle w:val="Sterlinglist"/>
      </w:pPr>
      <w:r w:rsidRPr="00644264">
        <w:t>Promote public health, safety, and general welfare;</w:t>
      </w:r>
    </w:p>
    <w:p w14:paraId="6A5E828C" w14:textId="77777777" w:rsidR="00A34B40" w:rsidRPr="00644264" w:rsidRDefault="00A34B40" w:rsidP="00A34B40">
      <w:pPr>
        <w:pStyle w:val="Sterlinglist"/>
      </w:pPr>
      <w:r w:rsidRPr="00644264">
        <w:t>Enhance community aesthetics;</w:t>
      </w:r>
    </w:p>
    <w:p w14:paraId="4574FB06" w14:textId="70238B21" w:rsidR="00A34B40" w:rsidRPr="00644264" w:rsidRDefault="00A34B40" w:rsidP="00A34B40">
      <w:pPr>
        <w:pStyle w:val="Sterlinglist"/>
      </w:pPr>
      <w:r w:rsidRPr="00644264">
        <w:t>Protect property values; and</w:t>
      </w:r>
    </w:p>
    <w:p w14:paraId="1303235A" w14:textId="77777777" w:rsidR="0072390F" w:rsidRPr="00644264" w:rsidRDefault="00A34B40" w:rsidP="0072390F">
      <w:pPr>
        <w:pStyle w:val="Sterlinglist"/>
      </w:pPr>
      <w:r w:rsidRPr="00644264">
        <w:t>Ensure that signage serves its intended function</w:t>
      </w:r>
      <w:r w:rsidR="0072390F" w:rsidRPr="00644264">
        <w:t xml:space="preserve"> as an effective means of communication without creating visual clutter or hazards.</w:t>
      </w:r>
      <w:bookmarkStart w:id="14" w:name="rid-0-0-0-2993"/>
      <w:bookmarkEnd w:id="13"/>
    </w:p>
    <w:p w14:paraId="473CDBE3" w14:textId="66AEFDC6" w:rsidR="002809BE" w:rsidRPr="00644264" w:rsidRDefault="00445373" w:rsidP="0072390F">
      <w:pPr>
        <w:pStyle w:val="Sterlinglist"/>
      </w:pPr>
      <w:r w:rsidRPr="00644264">
        <w:t>Further the objectives of the city's comprehensive plan;</w:t>
      </w:r>
      <w:bookmarkStart w:id="15" w:name="rid-0-0-0-2994"/>
      <w:bookmarkEnd w:id="14"/>
    </w:p>
    <w:p w14:paraId="21C90061" w14:textId="77777777" w:rsidR="00D4047E" w:rsidRPr="00644264" w:rsidRDefault="00445373" w:rsidP="00A128BE">
      <w:pPr>
        <w:pStyle w:val="Sterlinglist"/>
      </w:pPr>
      <w:bookmarkStart w:id="16" w:name="rid-0-0-0-2995"/>
      <w:bookmarkEnd w:id="15"/>
      <w:r w:rsidRPr="00644264">
        <w:t>Improve pedestrian and motorist safety by minimizing distractions, obstacles</w:t>
      </w:r>
      <w:r w:rsidR="00D4047E" w:rsidRPr="00644264">
        <w:t>,</w:t>
      </w:r>
      <w:r w:rsidRPr="00644264">
        <w:t xml:space="preserve"> and visual clutter</w:t>
      </w:r>
      <w:r w:rsidR="00D4047E" w:rsidRPr="00644264">
        <w:t>;</w:t>
      </w:r>
    </w:p>
    <w:p w14:paraId="04CC68E3" w14:textId="329F88E9" w:rsidR="002809BE" w:rsidRPr="00644264" w:rsidRDefault="00D4047E" w:rsidP="00A128BE">
      <w:pPr>
        <w:pStyle w:val="Sterlinglist"/>
      </w:pPr>
      <w:r w:rsidRPr="00644264">
        <w:t xml:space="preserve">Ensure </w:t>
      </w:r>
      <w:r w:rsidR="00445373" w:rsidRPr="00644264">
        <w:t>clear views of the roadway</w:t>
      </w:r>
      <w:r w:rsidRPr="00644264">
        <w:t xml:space="preserve">s, accesses, </w:t>
      </w:r>
      <w:r w:rsidR="00445373" w:rsidRPr="00644264">
        <w:t>and directional or warning signs;</w:t>
      </w:r>
      <w:r w:rsidR="0072390F" w:rsidRPr="00644264">
        <w:t xml:space="preserve"> and</w:t>
      </w:r>
    </w:p>
    <w:p w14:paraId="64E24A9B" w14:textId="3D832C1A" w:rsidR="002809BE" w:rsidRPr="00644264" w:rsidRDefault="00445373" w:rsidP="00A128BE">
      <w:pPr>
        <w:pStyle w:val="Sterlinglist"/>
      </w:pPr>
      <w:bookmarkStart w:id="17" w:name="rid-0-0-0-2999"/>
      <w:bookmarkEnd w:id="16"/>
      <w:r w:rsidRPr="00644264">
        <w:t>Avoid personal injury and property damage from unsafe signs</w:t>
      </w:r>
      <w:r w:rsidR="00A739C4" w:rsidRPr="00644264">
        <w:t>.</w:t>
      </w:r>
    </w:p>
    <w:p w14:paraId="3EBFB26D" w14:textId="77777777" w:rsidR="00A34B40" w:rsidRDefault="00A34B40" w:rsidP="00A34B40">
      <w:pPr>
        <w:pStyle w:val="Sterlinglist"/>
        <w:numPr>
          <w:ilvl w:val="0"/>
          <w:numId w:val="0"/>
        </w:numPr>
        <w:ind w:left="720"/>
      </w:pPr>
      <w:bookmarkStart w:id="18" w:name="rid-0-0-0-3001"/>
      <w:bookmarkEnd w:id="17"/>
    </w:p>
    <w:p w14:paraId="438A5C68" w14:textId="376B2B2A" w:rsidR="002809BE" w:rsidRDefault="00445373" w:rsidP="00A128BE">
      <w:pPr>
        <w:pStyle w:val="Sterlingsubchapter"/>
      </w:pPr>
      <w:bookmarkStart w:id="19" w:name="JD_8-15-2"/>
      <w:bookmarkStart w:id="20" w:name="rid-0-0-0-3002"/>
      <w:bookmarkEnd w:id="18"/>
      <w:bookmarkEnd w:id="19"/>
      <w:r>
        <w:t>8-15-2 CONFORMANCE REQUIRED:</w:t>
      </w:r>
    </w:p>
    <w:p w14:paraId="2E07E3B7" w14:textId="495861B0" w:rsidR="002809BE" w:rsidRPr="00263BF0" w:rsidRDefault="00445373" w:rsidP="00A128BE">
      <w:pPr>
        <w:pStyle w:val="Sterlingtext"/>
      </w:pPr>
      <w:bookmarkStart w:id="21" w:name="rid-0-0-0-3003"/>
      <w:bookmarkEnd w:id="20"/>
      <w:r w:rsidRPr="00263BF0">
        <w:t>No sign shall be constructed, installed, structurally altered, enlarged</w:t>
      </w:r>
      <w:r w:rsidR="009D2F0D">
        <w:t>,</w:t>
      </w:r>
      <w:r w:rsidRPr="00263BF0">
        <w:t xml:space="preserve"> or relocated, except in conformity with the provisions contained herein, and only after a sign permit issued by the city has been secured,</w:t>
      </w:r>
      <w:r w:rsidR="00C70A3D" w:rsidRPr="00263BF0">
        <w:t xml:space="preserve"> </w:t>
      </w:r>
      <w:r w:rsidRPr="00263BF0">
        <w:t xml:space="preserve"> </w:t>
      </w:r>
      <w:r w:rsidR="00C70A3D" w:rsidRPr="00263BF0">
        <w:t>where required</w:t>
      </w:r>
      <w:r w:rsidR="0082125C" w:rsidRPr="00263BF0">
        <w:t xml:space="preserve"> by </w:t>
      </w:r>
      <w:r w:rsidR="00C70A3D" w:rsidRPr="00263BF0">
        <w:t>this title</w:t>
      </w:r>
      <w:r w:rsidR="00644264">
        <w:t>.</w:t>
      </w:r>
    </w:p>
    <w:p w14:paraId="3E86C139" w14:textId="77777777" w:rsidR="00A128BE" w:rsidRPr="00263BF0" w:rsidRDefault="00A128BE" w:rsidP="00A128BE">
      <w:pPr>
        <w:pStyle w:val="Sterlingsubchapter"/>
      </w:pPr>
      <w:bookmarkStart w:id="22" w:name="JD_8-15-3"/>
      <w:bookmarkStart w:id="23" w:name="rid-0-0-0-3004"/>
      <w:bookmarkEnd w:id="21"/>
      <w:bookmarkEnd w:id="22"/>
    </w:p>
    <w:p w14:paraId="437A0BE8" w14:textId="4B37A12C" w:rsidR="002809BE" w:rsidRPr="00263BF0" w:rsidRDefault="00445373" w:rsidP="00A128BE">
      <w:pPr>
        <w:pStyle w:val="Sterlingsubchapter"/>
        <w:rPr>
          <w:b w:val="0"/>
          <w:bCs/>
          <w:sz w:val="21"/>
          <w:szCs w:val="21"/>
        </w:rPr>
      </w:pPr>
      <w:r w:rsidRPr="00263BF0">
        <w:lastRenderedPageBreak/>
        <w:t>8-15-3 DEFINITIONS:</w:t>
      </w:r>
      <w:r w:rsidR="008C45AD" w:rsidRPr="00263BF0">
        <w:t xml:space="preserve"> </w:t>
      </w:r>
      <w:r w:rsidR="008C45AD" w:rsidRPr="00263BF0">
        <w:rPr>
          <w:b w:val="0"/>
          <w:bCs/>
          <w:sz w:val="21"/>
          <w:szCs w:val="21"/>
        </w:rPr>
        <w:t>The following definitions shall apply to this</w:t>
      </w:r>
      <w:r w:rsidR="007E560E">
        <w:rPr>
          <w:b w:val="0"/>
          <w:bCs/>
          <w:sz w:val="21"/>
          <w:szCs w:val="21"/>
        </w:rPr>
        <w:t xml:space="preserve"> chapter:</w:t>
      </w:r>
    </w:p>
    <w:p w14:paraId="4502CA07" w14:textId="77777777" w:rsidR="00B2270D" w:rsidRPr="00263BF0" w:rsidRDefault="00B2270D" w:rsidP="00B2270D">
      <w:pPr>
        <w:pStyle w:val="Sterlingtext"/>
      </w:pPr>
      <w:bookmarkStart w:id="24" w:name="rid-0-0-0-3009"/>
      <w:bookmarkEnd w:id="23"/>
    </w:p>
    <w:p w14:paraId="01898EC1" w14:textId="3BE9B6C5" w:rsidR="00547743" w:rsidRPr="00263BF0" w:rsidRDefault="00547743" w:rsidP="00547743">
      <w:pPr>
        <w:pStyle w:val="Heading5"/>
      </w:pPr>
      <w:bookmarkStart w:id="25" w:name="rid-0-0-0-3014"/>
      <w:r w:rsidRPr="00263BF0">
        <w:t>AREA, SIGN: The entire area within a single continuous perimeter enclosing the extreme limits of such sign, excluding any structural elements outside the limits of the sign and not forming an integral part of the display or providing advertising display. For double</w:t>
      </w:r>
      <w:r w:rsidR="00941B10">
        <w:t>-</w:t>
      </w:r>
      <w:r w:rsidRPr="00263BF0">
        <w:t xml:space="preserve">faced signs, the sign area shall only include one of the sides. If the sign consists only of individual letters affixed directly to the wall of a building, only the </w:t>
      </w:r>
      <w:r w:rsidRPr="00644264">
        <w:t xml:space="preserve">area of </w:t>
      </w:r>
      <w:r w:rsidR="00622B57" w:rsidRPr="00644264">
        <w:t xml:space="preserve">the </w:t>
      </w:r>
      <w:r w:rsidRPr="00644264">
        <w:t xml:space="preserve">geometric </w:t>
      </w:r>
      <w:r w:rsidR="00622B57" w:rsidRPr="00644264">
        <w:t>shape that</w:t>
      </w:r>
      <w:r w:rsidRPr="00263BF0">
        <w:t xml:space="preserve"> will encompass the letters is counted as part of the sign area.</w:t>
      </w:r>
    </w:p>
    <w:bookmarkEnd w:id="25"/>
    <w:p w14:paraId="425993D8" w14:textId="77777777" w:rsidR="00547743" w:rsidRPr="00263BF0" w:rsidRDefault="00547743" w:rsidP="00683590">
      <w:pPr>
        <w:pStyle w:val="Heading5"/>
      </w:pPr>
    </w:p>
    <w:p w14:paraId="05190D84" w14:textId="44887767" w:rsidR="002809BE" w:rsidRPr="00263BF0" w:rsidRDefault="00445373" w:rsidP="00683590">
      <w:pPr>
        <w:pStyle w:val="Heading5"/>
      </w:pPr>
      <w:r w:rsidRPr="00263BF0">
        <w:t>FACADE, FRONT BUILDING: The exterior building wall of a structure facing a public or private right of way.</w:t>
      </w:r>
    </w:p>
    <w:p w14:paraId="7DDCFAB5" w14:textId="77777777" w:rsidR="00B75B0D" w:rsidRPr="00263BF0" w:rsidRDefault="00B75B0D" w:rsidP="00683590">
      <w:pPr>
        <w:pStyle w:val="Heading5"/>
      </w:pPr>
      <w:bookmarkStart w:id="26" w:name="rid-0-0-0-3010"/>
      <w:bookmarkEnd w:id="24"/>
    </w:p>
    <w:p w14:paraId="2D28407E" w14:textId="3EEBF9DA" w:rsidR="002809BE" w:rsidRPr="00263BF0" w:rsidRDefault="00445373" w:rsidP="0053110D">
      <w:pPr>
        <w:pStyle w:val="Heading5"/>
        <w:spacing w:before="0"/>
        <w:rPr>
          <w:szCs w:val="21"/>
        </w:rPr>
      </w:pPr>
      <w:bookmarkStart w:id="27" w:name="_Hlk213919986"/>
      <w:r w:rsidRPr="00263BF0">
        <w:rPr>
          <w:szCs w:val="21"/>
        </w:rPr>
        <w:t>FLAG</w:t>
      </w:r>
      <w:bookmarkEnd w:id="27"/>
      <w:r w:rsidRPr="00263BF0">
        <w:rPr>
          <w:szCs w:val="21"/>
        </w:rPr>
        <w:t>: A piece of cloth or fabric, varying in size, shape, color or design, used as a symbol, standard, signal, emblem or insignia.</w:t>
      </w:r>
    </w:p>
    <w:p w14:paraId="3FB44074" w14:textId="77777777" w:rsidR="008C45AD" w:rsidRPr="00263BF0" w:rsidRDefault="008C45AD" w:rsidP="00AE4977">
      <w:pPr>
        <w:spacing w:after="0"/>
        <w:rPr>
          <w:sz w:val="21"/>
          <w:szCs w:val="21"/>
        </w:rPr>
      </w:pPr>
    </w:p>
    <w:p w14:paraId="469421F0" w14:textId="1E7243D8" w:rsidR="008C45AD" w:rsidRPr="008C45AD" w:rsidRDefault="008C45AD" w:rsidP="0053110D">
      <w:pPr>
        <w:pStyle w:val="Sterling"/>
      </w:pPr>
      <w:r w:rsidRPr="00263BF0">
        <w:rPr>
          <w:sz w:val="21"/>
          <w:szCs w:val="21"/>
        </w:rPr>
        <w:t xml:space="preserve">FOOT CANDLE: </w:t>
      </w:r>
      <w:r w:rsidR="0053110D" w:rsidRPr="00263BF0">
        <w:rPr>
          <w:sz w:val="21"/>
          <w:szCs w:val="21"/>
        </w:rPr>
        <w:t>A unit of measurement for the intensity of light in a given area. Defined as the amount</w:t>
      </w:r>
      <w:r w:rsidR="0053110D" w:rsidRPr="00263BF0">
        <w:t xml:space="preserve"> of light that falls on a one-square-foot surface from a consistent light source.</w:t>
      </w:r>
    </w:p>
    <w:p w14:paraId="6378505D" w14:textId="77777777" w:rsidR="00B75B0D" w:rsidRDefault="00B75B0D" w:rsidP="00683590">
      <w:pPr>
        <w:pStyle w:val="Heading5"/>
      </w:pPr>
      <w:bookmarkStart w:id="28" w:name="rid-0-0-0-3015"/>
      <w:bookmarkEnd w:id="26"/>
    </w:p>
    <w:p w14:paraId="27B62E90" w14:textId="503981FE" w:rsidR="002809BE" w:rsidRPr="00263BF0" w:rsidRDefault="00445373" w:rsidP="00683590">
      <w:pPr>
        <w:pStyle w:val="Heading5"/>
      </w:pPr>
      <w:r w:rsidRPr="00263BF0">
        <w:t xml:space="preserve">HEIGHT, SIGN: The </w:t>
      </w:r>
      <w:r w:rsidR="008C45AD" w:rsidRPr="00263BF0">
        <w:t xml:space="preserve">height of a free-standing sign shall be measured from the base of the sign or support structure at the point of attachment to the ground to </w:t>
      </w:r>
      <w:r w:rsidRPr="00263BF0">
        <w:t>highest point on a sign or sign structure.</w:t>
      </w:r>
      <w:r w:rsidR="001D65A7" w:rsidRPr="00263BF0">
        <w:t xml:space="preserve"> A free-standing sign supported by a manmade support or mounded earth shall be measured from the grade of the nearest pavement or top of any pavement curb to the highest point on a sign or sign structure.</w:t>
      </w:r>
    </w:p>
    <w:p w14:paraId="7739BE6C" w14:textId="77777777" w:rsidR="00A55417" w:rsidRPr="00263BF0" w:rsidRDefault="00A55417" w:rsidP="00A55417">
      <w:pPr>
        <w:pStyle w:val="Sterlingtab"/>
        <w:ind w:left="0"/>
      </w:pPr>
    </w:p>
    <w:p w14:paraId="18623DB0" w14:textId="05F0C515" w:rsidR="00A55417" w:rsidRDefault="00A55417" w:rsidP="00A55417">
      <w:pPr>
        <w:pStyle w:val="Sterlingtab"/>
        <w:ind w:left="0"/>
      </w:pPr>
      <w:r w:rsidRPr="00644264">
        <w:t xml:space="preserve">MURAL: A picture, drawing, </w:t>
      </w:r>
      <w:r w:rsidR="00AE4977" w:rsidRPr="00644264">
        <w:t xml:space="preserve">projected image, </w:t>
      </w:r>
      <w:r w:rsidRPr="00644264">
        <w:t>paneling, embossing, impressions, or painting on the exterior of a structure</w:t>
      </w:r>
      <w:r w:rsidR="007076B6" w:rsidRPr="00644264">
        <w:t xml:space="preserve"> without words or lettering, with the exception of the artist’s name or signature and date</w:t>
      </w:r>
      <w:r w:rsidRPr="00644264">
        <w:t>.</w:t>
      </w:r>
    </w:p>
    <w:p w14:paraId="44563312" w14:textId="77777777" w:rsidR="00B16BCA" w:rsidRDefault="00B16BCA" w:rsidP="00A55417">
      <w:pPr>
        <w:pStyle w:val="Sterlingtab"/>
        <w:ind w:left="0"/>
      </w:pPr>
    </w:p>
    <w:p w14:paraId="0EACFF9A" w14:textId="77777777" w:rsidR="00B16BCA" w:rsidRPr="00263BF0" w:rsidRDefault="00B16BCA" w:rsidP="00B16BCA">
      <w:pPr>
        <w:pStyle w:val="Sterlingtab"/>
        <w:ind w:left="0"/>
      </w:pPr>
      <w:r w:rsidRPr="00263BF0">
        <w:t>PREMISE: A single parcel described by deed or conveyance by metes and bounds or a single platted lot. Contiguous parcels or lots owned by the same property owner that have been developed across property lines shall be considered a single premise.</w:t>
      </w:r>
    </w:p>
    <w:p w14:paraId="7992229D" w14:textId="77777777" w:rsidR="00AE4977" w:rsidRDefault="00AE4977" w:rsidP="00A55417">
      <w:pPr>
        <w:pStyle w:val="Sterlingtab"/>
        <w:ind w:left="0"/>
      </w:pPr>
    </w:p>
    <w:p w14:paraId="64618F27" w14:textId="42BA4E60" w:rsidR="00AE4977" w:rsidRPr="00263BF0" w:rsidRDefault="00AE4977" w:rsidP="00A55417">
      <w:pPr>
        <w:pStyle w:val="Sterlingtab"/>
        <w:ind w:left="0"/>
      </w:pPr>
      <w:r>
        <w:t>PROJECTED IMAGE: A logo, image, or other graphic arts projected by light onto buildings, structures, sidewalks, or other similar surfaces.</w:t>
      </w:r>
    </w:p>
    <w:p w14:paraId="62FEC166" w14:textId="77777777" w:rsidR="00B75B0D" w:rsidRPr="00263BF0" w:rsidRDefault="00B75B0D" w:rsidP="00B75B0D">
      <w:pPr>
        <w:pStyle w:val="Sterlingtext"/>
        <w:rPr>
          <w:strike/>
        </w:rPr>
      </w:pPr>
      <w:bookmarkStart w:id="29" w:name="rid-0-0-0-3024"/>
      <w:bookmarkEnd w:id="28"/>
    </w:p>
    <w:p w14:paraId="1C015598" w14:textId="730D9C94" w:rsidR="002809BE" w:rsidRPr="00263BF0" w:rsidRDefault="00445373" w:rsidP="00091118">
      <w:pPr>
        <w:pStyle w:val="Sterlingtext"/>
        <w:rPr>
          <w:u w:val="single"/>
        </w:rPr>
      </w:pPr>
      <w:r w:rsidRPr="00263BF0">
        <w:t>SIGN: Any object, device, display or structure, or part thereof, situated outdoors or indoors, that is used to convey a message</w:t>
      </w:r>
      <w:r w:rsidR="0053110D" w:rsidRPr="00263BF0">
        <w:t xml:space="preserve">, </w:t>
      </w:r>
      <w:r w:rsidRPr="00263BF0">
        <w:t>advertise, identify, display, direct</w:t>
      </w:r>
      <w:r w:rsidR="0053110D" w:rsidRPr="00263BF0">
        <w:t>,</w:t>
      </w:r>
      <w:r w:rsidRPr="00263BF0">
        <w:t xml:space="preserve"> or attract attention to an object, person, institution, organization, business, product, service, event</w:t>
      </w:r>
      <w:r w:rsidR="0053110D" w:rsidRPr="00263BF0">
        <w:t>,</w:t>
      </w:r>
      <w:r w:rsidRPr="00263BF0">
        <w:t xml:space="preserve"> or location by any means, including words, letters, figures, designs, graphic depictions, symbols, fixtures, colors, illumination</w:t>
      </w:r>
      <w:r w:rsidR="0028416E">
        <w:t>,</w:t>
      </w:r>
      <w:r w:rsidRPr="00263BF0">
        <w:t xml:space="preserve"> or projected images.</w:t>
      </w:r>
      <w:r w:rsidR="00A128BE" w:rsidRPr="00263BF0">
        <w:t xml:space="preserve"> The following are definitions for specific sign types:</w:t>
      </w:r>
    </w:p>
    <w:p w14:paraId="0F616AE5" w14:textId="77777777" w:rsidR="00091118" w:rsidRPr="00263BF0" w:rsidRDefault="00091118" w:rsidP="00091118">
      <w:pPr>
        <w:pStyle w:val="Sterlingtext"/>
        <w:rPr>
          <w:u w:val="single"/>
        </w:rPr>
      </w:pPr>
    </w:p>
    <w:p w14:paraId="171CE7AC" w14:textId="425F0549" w:rsidR="00091118" w:rsidRDefault="00091118" w:rsidP="002E3332">
      <w:pPr>
        <w:pStyle w:val="Sterlingtab"/>
      </w:pPr>
      <w:bookmarkStart w:id="30" w:name="rid-0-0-0-3025"/>
      <w:bookmarkStart w:id="31" w:name="rid-0-0-0-3026"/>
      <w:r w:rsidRPr="00263BF0">
        <w:t>ABANDONED</w:t>
      </w:r>
      <w:r w:rsidR="000D5899" w:rsidRPr="00263BF0">
        <w:t xml:space="preserve">: </w:t>
      </w:r>
      <w:r w:rsidRPr="00263BF0">
        <w:t xml:space="preserve">Any sign that </w:t>
      </w:r>
      <w:r w:rsidR="00B2270D" w:rsidRPr="00263BF0">
        <w:t>for a period of at least one hundred twenty (120) consecutive</w:t>
      </w:r>
      <w:r w:rsidR="0028416E">
        <w:t xml:space="preserve"> calendar</w:t>
      </w:r>
      <w:r w:rsidR="00B2270D" w:rsidRPr="00263BF0">
        <w:t xml:space="preserve"> days no longer advertises or identifies a bona fide, active business establishment, product, or activity. </w:t>
      </w:r>
      <w:r w:rsidR="00830887" w:rsidRPr="00263BF0">
        <w:t xml:space="preserve">Further identified as a sign structure that is in disrepair and is </w:t>
      </w:r>
      <w:r w:rsidR="000D5899" w:rsidRPr="00263BF0">
        <w:t>no longer</w:t>
      </w:r>
      <w:r w:rsidR="00830887" w:rsidRPr="00263BF0">
        <w:t xml:space="preserve"> safe, as determined by the building official.</w:t>
      </w:r>
    </w:p>
    <w:p w14:paraId="27354C90" w14:textId="77777777" w:rsidR="00504E5F" w:rsidRDefault="00504E5F" w:rsidP="002E3332">
      <w:pPr>
        <w:pStyle w:val="Sterlingtab"/>
      </w:pPr>
    </w:p>
    <w:p w14:paraId="63A1C81B" w14:textId="3F5B7948" w:rsidR="00504E5F" w:rsidRPr="00263BF0" w:rsidRDefault="00504E5F" w:rsidP="002E3332">
      <w:pPr>
        <w:pStyle w:val="Sterlingtab"/>
      </w:pPr>
      <w:r>
        <w:t>AWNING, CANOPY: A sign that is located on a roof, soffit, or wall covering</w:t>
      </w:r>
      <w:r w:rsidR="00021718">
        <w:t xml:space="preserve"> or shelter that is otherwise permitted by zoning and building regulations.</w:t>
      </w:r>
    </w:p>
    <w:p w14:paraId="270F3B70" w14:textId="77777777" w:rsidR="004B6E26" w:rsidRPr="00263BF0" w:rsidRDefault="004B6E26" w:rsidP="002E3332">
      <w:pPr>
        <w:pStyle w:val="Sterlingtab"/>
      </w:pPr>
    </w:p>
    <w:p w14:paraId="463F1EB4" w14:textId="4EDC1075" w:rsidR="004B6E26" w:rsidRPr="00263BF0" w:rsidRDefault="004B6E26" w:rsidP="002E3332">
      <w:pPr>
        <w:pStyle w:val="Sterlingtab"/>
      </w:pPr>
      <w:r w:rsidRPr="00263BF0">
        <w:t>BANNER: A sign made of cloth, paper, canvas, plastic, or other lightweight fabric, non-rigid material that can be tethered with ropes, cords, cables</w:t>
      </w:r>
      <w:r w:rsidR="00C60D39" w:rsidRPr="00263BF0">
        <w:t xml:space="preserve"> with no enclosing frame </w:t>
      </w:r>
      <w:r w:rsidRPr="00263BF0">
        <w:t>and is designed and intended for temporary use.</w:t>
      </w:r>
    </w:p>
    <w:p w14:paraId="30CE1982" w14:textId="77777777" w:rsidR="003107A8" w:rsidRPr="00263BF0" w:rsidRDefault="003107A8" w:rsidP="002E3332">
      <w:pPr>
        <w:pStyle w:val="Sterlingtab"/>
      </w:pPr>
    </w:p>
    <w:p w14:paraId="62C16AB6" w14:textId="3897DDD1" w:rsidR="003107A8" w:rsidRPr="00263BF0" w:rsidRDefault="003107A8" w:rsidP="002E3332">
      <w:pPr>
        <w:pStyle w:val="Sterlingtab"/>
      </w:pPr>
      <w:r w:rsidRPr="00263BF0">
        <w:t>BLADE: A sign that projects perpendicularly from a structure.</w:t>
      </w:r>
    </w:p>
    <w:p w14:paraId="06291CF6" w14:textId="77777777" w:rsidR="000B702C" w:rsidRPr="00263BF0" w:rsidRDefault="000B702C" w:rsidP="00504E5F">
      <w:pPr>
        <w:pStyle w:val="Sterlingtab"/>
        <w:ind w:left="0"/>
      </w:pPr>
    </w:p>
    <w:p w14:paraId="6998D220" w14:textId="606CA5EF" w:rsidR="000B702C" w:rsidRPr="00263BF0" w:rsidRDefault="000B702C" w:rsidP="002E3332">
      <w:pPr>
        <w:pStyle w:val="Sterlingtab"/>
      </w:pPr>
      <w:r w:rsidRPr="00263BF0">
        <w:t xml:space="preserve">CHANGEABLE COPY: A sign on which </w:t>
      </w:r>
      <w:r w:rsidR="0028416E">
        <w:t>lettering</w:t>
      </w:r>
      <w:r w:rsidRPr="00263BF0">
        <w:t xml:space="preserve"> or symbols change either automatically through electronic means or manually through placement of letters or symbols on a panel.</w:t>
      </w:r>
    </w:p>
    <w:p w14:paraId="2C348E97" w14:textId="77777777" w:rsidR="00F874D2" w:rsidRPr="00263BF0" w:rsidRDefault="00F874D2" w:rsidP="002E3332">
      <w:pPr>
        <w:pStyle w:val="Sterlingtab"/>
      </w:pPr>
    </w:p>
    <w:p w14:paraId="2DAB0093" w14:textId="0821250A" w:rsidR="00F874D2" w:rsidRPr="00263BF0" w:rsidRDefault="00F874D2" w:rsidP="002E3332">
      <w:pPr>
        <w:pStyle w:val="Sterlingtab"/>
      </w:pPr>
      <w:r w:rsidRPr="00263BF0">
        <w:t>COLLECTIVE (</w:t>
      </w:r>
      <w:r w:rsidR="00B67874">
        <w:t xml:space="preserve">MULTI-TENANT, </w:t>
      </w:r>
      <w:r w:rsidRPr="00263BF0">
        <w:t xml:space="preserve">GROUP): A </w:t>
      </w:r>
      <w:r w:rsidR="005D794B" w:rsidRPr="00263BF0">
        <w:t xml:space="preserve">single </w:t>
      </w:r>
      <w:r w:rsidRPr="00263BF0">
        <w:t>sign</w:t>
      </w:r>
      <w:r w:rsidR="005D794B" w:rsidRPr="00263BF0">
        <w:t xml:space="preserve"> structure</w:t>
      </w:r>
      <w:r w:rsidRPr="00263BF0">
        <w:t xml:space="preserve"> for a site with</w:t>
      </w:r>
      <w:r w:rsidR="00CB7E6B" w:rsidRPr="00263BF0">
        <w:t xml:space="preserve"> multiple, independently operating tenants</w:t>
      </w:r>
      <w:r w:rsidRPr="00263BF0">
        <w:t xml:space="preserve">, displaying the names </w:t>
      </w:r>
      <w:r w:rsidR="00C70A3D" w:rsidRPr="00263BF0">
        <w:t xml:space="preserve">and advertisements </w:t>
      </w:r>
      <w:r w:rsidRPr="00263BF0">
        <w:t xml:space="preserve">of each tenant on the site. A </w:t>
      </w:r>
      <w:r w:rsidR="00C70A3D" w:rsidRPr="00263BF0">
        <w:t xml:space="preserve">collective </w:t>
      </w:r>
      <w:r w:rsidR="009623F2" w:rsidRPr="00263BF0">
        <w:t xml:space="preserve">or group </w:t>
      </w:r>
      <w:r w:rsidRPr="00263BF0">
        <w:t>sign serves as a common or collective identification</w:t>
      </w:r>
      <w:r w:rsidR="00C70A3D" w:rsidRPr="00263BF0">
        <w:t xml:space="preserve"> or advertisement</w:t>
      </w:r>
      <w:r w:rsidRPr="00263BF0">
        <w:t xml:space="preserve"> for two or more uses </w:t>
      </w:r>
      <w:r w:rsidR="0083554E">
        <w:t xml:space="preserve">or tenants </w:t>
      </w:r>
      <w:r w:rsidRPr="00263BF0">
        <w:t>on the same premises</w:t>
      </w:r>
      <w:r w:rsidR="00D426AC">
        <w:t>.</w:t>
      </w:r>
    </w:p>
    <w:p w14:paraId="4D51D733" w14:textId="77777777" w:rsidR="00F874D2" w:rsidRPr="00263BF0" w:rsidRDefault="00F874D2" w:rsidP="002E3332">
      <w:pPr>
        <w:pStyle w:val="Sterlingtab"/>
      </w:pPr>
    </w:p>
    <w:p w14:paraId="67CD965C" w14:textId="0C41B132" w:rsidR="00830887" w:rsidRPr="00263BF0" w:rsidRDefault="00830887" w:rsidP="002E3332">
      <w:pPr>
        <w:pStyle w:val="Sterlingtab"/>
      </w:pPr>
      <w:r w:rsidRPr="00263BF0">
        <w:t xml:space="preserve">DIRECTIONAL: </w:t>
      </w:r>
      <w:r w:rsidRPr="0099386F">
        <w:t>Any</w:t>
      </w:r>
      <w:r w:rsidR="007076B6" w:rsidRPr="0099386F">
        <w:t xml:space="preserve"> </w:t>
      </w:r>
      <w:r w:rsidRPr="0099386F">
        <w:t>sign that is designed and erected for the principal purpose of providing direction</w:t>
      </w:r>
      <w:r w:rsidR="00622B57" w:rsidRPr="0099386F">
        <w:t xml:space="preserve"> </w:t>
      </w:r>
      <w:r w:rsidRPr="0099386F">
        <w:t>or orientation for vehicular or pedestrian traffic.</w:t>
      </w:r>
    </w:p>
    <w:p w14:paraId="27CD1337" w14:textId="77777777" w:rsidR="00830887" w:rsidRPr="00263BF0" w:rsidRDefault="00830887" w:rsidP="002E3332">
      <w:pPr>
        <w:pStyle w:val="Sterlingtab"/>
      </w:pPr>
    </w:p>
    <w:p w14:paraId="550E4094" w14:textId="441CE566" w:rsidR="00830887" w:rsidRPr="00263BF0" w:rsidRDefault="00830887" w:rsidP="002E3332">
      <w:pPr>
        <w:pStyle w:val="Sterlingtab"/>
      </w:pPr>
      <w:r w:rsidRPr="00263BF0">
        <w:t>DOUBLE-FACED: A sign with two (2) faces, back to back or in the shape of a "V", with identical messages and images, where each face is located not more than twelve inches (12") apart at the narrowest point, and not more than thirty six inches (36") apart at the widest point.</w:t>
      </w:r>
    </w:p>
    <w:p w14:paraId="3FF8365E" w14:textId="77777777" w:rsidR="001716FE" w:rsidRPr="00263BF0" w:rsidRDefault="001716FE" w:rsidP="002E3332">
      <w:pPr>
        <w:pStyle w:val="Sterlingtab"/>
      </w:pPr>
    </w:p>
    <w:p w14:paraId="35A9466E" w14:textId="64BB06FF" w:rsidR="001716FE" w:rsidRPr="00263BF0" w:rsidRDefault="001716FE" w:rsidP="002E3332">
      <w:pPr>
        <w:pStyle w:val="Sterlingtab"/>
      </w:pPr>
      <w:r w:rsidRPr="00263BF0">
        <w:t>ELECTRONIC MESSAGING CENTER (EM</w:t>
      </w:r>
      <w:r w:rsidR="009557D5" w:rsidRPr="00263BF0">
        <w:t>C</w:t>
      </w:r>
      <w:r w:rsidRPr="00263BF0">
        <w:t>): A sign displaying words, numbers, symbols, images, or figures that can be changed electronically by remote or mechanical means.</w:t>
      </w:r>
    </w:p>
    <w:p w14:paraId="0A6F3840" w14:textId="77777777" w:rsidR="00830887" w:rsidRPr="00263BF0" w:rsidRDefault="00830887" w:rsidP="002E3332">
      <w:pPr>
        <w:pStyle w:val="Sterlingtab"/>
      </w:pPr>
    </w:p>
    <w:p w14:paraId="13E08399" w14:textId="464A6FA1" w:rsidR="00F874D2" w:rsidRPr="00263BF0" w:rsidRDefault="00F874D2" w:rsidP="002E3332">
      <w:pPr>
        <w:pStyle w:val="Sterlingtab"/>
      </w:pPr>
      <w:r w:rsidRPr="00263BF0">
        <w:t>KIOSK: A free-standing s</w:t>
      </w:r>
      <w:r w:rsidR="005D794B" w:rsidRPr="00263BF0">
        <w:t xml:space="preserve">tructure </w:t>
      </w:r>
      <w:r w:rsidRPr="00263BF0">
        <w:t>consisting of one or more sides that</w:t>
      </w:r>
      <w:r w:rsidR="005D794B" w:rsidRPr="00263BF0">
        <w:t xml:space="preserve"> can offer bulletin board space or interactive messaging</w:t>
      </w:r>
      <w:r w:rsidRPr="00263BF0">
        <w:t>.</w:t>
      </w:r>
    </w:p>
    <w:p w14:paraId="493C8160" w14:textId="77777777" w:rsidR="003107A8" w:rsidRPr="00263BF0" w:rsidRDefault="003107A8" w:rsidP="002E3332">
      <w:pPr>
        <w:pStyle w:val="Sterlingtab"/>
      </w:pPr>
    </w:p>
    <w:p w14:paraId="6A17EEA0" w14:textId="2FB9295A" w:rsidR="003107A8" w:rsidRPr="00263BF0" w:rsidRDefault="003107A8" w:rsidP="002E3332">
      <w:pPr>
        <w:pStyle w:val="Sterlingtab"/>
      </w:pPr>
      <w:r w:rsidRPr="00263BF0">
        <w:t>FEATHER: A generally vertical, narrow portable sign that is attached to a pole or staff and staked or driven into the ground for support.</w:t>
      </w:r>
      <w:r w:rsidR="00AE4977">
        <w:t xml:space="preserve"> Also known as teardrop signs.</w:t>
      </w:r>
    </w:p>
    <w:p w14:paraId="765133A7" w14:textId="77777777" w:rsidR="003107A8" w:rsidRPr="00263BF0" w:rsidRDefault="003107A8" w:rsidP="002E3332">
      <w:pPr>
        <w:pStyle w:val="Sterlingtab"/>
      </w:pPr>
    </w:p>
    <w:p w14:paraId="7FBB133E" w14:textId="506B8E41" w:rsidR="003107A8" w:rsidRPr="00263BF0" w:rsidRDefault="003107A8" w:rsidP="002E3332">
      <w:pPr>
        <w:pStyle w:val="Sterlingtab"/>
      </w:pPr>
      <w:r w:rsidRPr="00263BF0">
        <w:t>FENCE: A sign painted on or attached to a fence.</w:t>
      </w:r>
    </w:p>
    <w:p w14:paraId="643BB697" w14:textId="77777777" w:rsidR="00F874D2" w:rsidRPr="00263BF0" w:rsidRDefault="00F874D2" w:rsidP="002E3332">
      <w:pPr>
        <w:pStyle w:val="Sterlingtab"/>
      </w:pPr>
    </w:p>
    <w:p w14:paraId="37C9C689" w14:textId="3BC77BA8" w:rsidR="00091118" w:rsidRPr="00263BF0" w:rsidRDefault="00091118" w:rsidP="002E3332">
      <w:pPr>
        <w:pStyle w:val="Sterlingtab"/>
      </w:pPr>
      <w:r w:rsidRPr="00263BF0">
        <w:t>FLASHING</w:t>
      </w:r>
      <w:r w:rsidR="000D5899" w:rsidRPr="00263BF0">
        <w:t xml:space="preserve">: </w:t>
      </w:r>
      <w:r w:rsidRPr="00263BF0">
        <w:t>Signs whose illumination is characterized by a repetitive cycle in which the period of illumination is either the same or less than the period of non-illumination. For the purpose of this chapter, a sign will not be considered "flashing" if the cyclical period between on and off phases exceeds four (4) seconds.</w:t>
      </w:r>
    </w:p>
    <w:p w14:paraId="1E276A7A" w14:textId="77777777" w:rsidR="00091118" w:rsidRPr="00263BF0" w:rsidRDefault="00091118" w:rsidP="002E3332">
      <w:pPr>
        <w:pStyle w:val="Sterlingtab"/>
      </w:pPr>
    </w:p>
    <w:p w14:paraId="52D2486A" w14:textId="0566EC6C" w:rsidR="00091118" w:rsidRPr="00263BF0" w:rsidRDefault="00091118" w:rsidP="002E3332">
      <w:pPr>
        <w:pStyle w:val="Sterlingtab"/>
      </w:pPr>
      <w:r w:rsidRPr="00263BF0">
        <w:t>FREESTANDING: A sign principally supported by a structure affixed to the ground, and not supported by a building</w:t>
      </w:r>
      <w:r w:rsidR="0013613B" w:rsidRPr="00263BF0">
        <w:t xml:space="preserve"> or fence</w:t>
      </w:r>
      <w:r w:rsidRPr="00263BF0">
        <w:t xml:space="preserve">, including pole signs, </w:t>
      </w:r>
      <w:r w:rsidR="0013613B" w:rsidRPr="00263BF0">
        <w:t xml:space="preserve">and </w:t>
      </w:r>
      <w:r w:rsidRPr="00263BF0">
        <w:t>monument signs</w:t>
      </w:r>
      <w:r w:rsidR="0013613B" w:rsidRPr="00263BF0">
        <w:t>.</w:t>
      </w:r>
    </w:p>
    <w:p w14:paraId="6EFBFD93" w14:textId="77777777" w:rsidR="00091118" w:rsidRPr="00263BF0" w:rsidRDefault="00091118" w:rsidP="002E3332">
      <w:pPr>
        <w:pStyle w:val="Sterlingtab"/>
      </w:pPr>
    </w:p>
    <w:p w14:paraId="6C3760E6" w14:textId="3D0980A0" w:rsidR="00091118" w:rsidRDefault="00091118" w:rsidP="002E3332">
      <w:pPr>
        <w:pStyle w:val="Sterlingtab"/>
      </w:pPr>
      <w:r w:rsidRPr="00263BF0">
        <w:t xml:space="preserve">GOVERNMENTAL: Signs </w:t>
      </w:r>
      <w:r w:rsidR="00174D4D" w:rsidRPr="00263BF0">
        <w:t xml:space="preserve">erected and maintained by </w:t>
      </w:r>
      <w:r w:rsidR="000D5899" w:rsidRPr="00263BF0">
        <w:t xml:space="preserve">government entities </w:t>
      </w:r>
      <w:r w:rsidR="00174D4D" w:rsidRPr="00263BF0">
        <w:t xml:space="preserve">pursuant to </w:t>
      </w:r>
      <w:r w:rsidRPr="00263BF0">
        <w:t xml:space="preserve">law </w:t>
      </w:r>
      <w:r w:rsidR="00174D4D" w:rsidRPr="00263BF0">
        <w:t xml:space="preserve">or required for government functions, </w:t>
      </w:r>
      <w:r w:rsidRPr="00263BF0">
        <w:t>including, but not limited to, signs required by the "Manual On Uniform Traffic Control Devices</w:t>
      </w:r>
      <w:r w:rsidR="00E21192" w:rsidRPr="00263BF0">
        <w:t>,”</w:t>
      </w:r>
      <w:r w:rsidRPr="00263BF0">
        <w:t xml:space="preserve"> and signs </w:t>
      </w:r>
      <w:r w:rsidR="00174D4D" w:rsidRPr="00263BF0">
        <w:t>that</w:t>
      </w:r>
      <w:r w:rsidRPr="00263BF0">
        <w:t xml:space="preserve"> governmental entities post, erect, provide, use or maintain for the purpose of protecting public health or safety.</w:t>
      </w:r>
    </w:p>
    <w:p w14:paraId="614BB2AB" w14:textId="77777777" w:rsidR="00B2729F" w:rsidRDefault="00B2729F" w:rsidP="002E3332">
      <w:pPr>
        <w:pStyle w:val="Sterlingtab"/>
      </w:pPr>
    </w:p>
    <w:p w14:paraId="43E05BB1" w14:textId="7D238A3B" w:rsidR="00B2729F" w:rsidRPr="00263BF0" w:rsidRDefault="00B2729F" w:rsidP="002E3332">
      <w:pPr>
        <w:pStyle w:val="Sterlingtab"/>
      </w:pPr>
      <w:r>
        <w:t>ILLUMINATED: Any sign which uses an artificial light source to make the sign’s message or graphics readable, including internally and externally lighted signs and reflected and radiated lighting.</w:t>
      </w:r>
    </w:p>
    <w:p w14:paraId="3CCA71A5" w14:textId="77777777" w:rsidR="00534056" w:rsidRPr="00263BF0" w:rsidRDefault="00534056" w:rsidP="002E3332">
      <w:pPr>
        <w:pStyle w:val="Sterlingtab"/>
      </w:pPr>
    </w:p>
    <w:p w14:paraId="19175EFC" w14:textId="051982FD" w:rsidR="00534056" w:rsidRPr="00263BF0" w:rsidRDefault="00534056" w:rsidP="002E3332">
      <w:pPr>
        <w:pStyle w:val="Sterlingtab"/>
      </w:pPr>
      <w:r w:rsidRPr="00263BF0">
        <w:t>INFLATABLE:</w:t>
      </w:r>
      <w:r w:rsidR="000D36BB" w:rsidRPr="00263BF0">
        <w:t xml:space="preserve"> Inflatable </w:t>
      </w:r>
      <w:r w:rsidR="00AA1748" w:rsidRPr="00263BF0">
        <w:t xml:space="preserve">signs or </w:t>
      </w:r>
      <w:r w:rsidR="000D36BB" w:rsidRPr="00263BF0">
        <w:t>devices</w:t>
      </w:r>
      <w:r w:rsidR="003D5C3A" w:rsidRPr="00263BF0">
        <w:t>, such as balloons or air-</w:t>
      </w:r>
      <w:r w:rsidR="00AA1748" w:rsidRPr="00263BF0">
        <w:t xml:space="preserve"> or gas-</w:t>
      </w:r>
      <w:r w:rsidR="003D5C3A" w:rsidRPr="00263BF0">
        <w:t xml:space="preserve">filled structures, </w:t>
      </w:r>
      <w:r w:rsidR="00D406E6" w:rsidRPr="00263BF0">
        <w:t>which</w:t>
      </w:r>
      <w:r w:rsidR="000D36BB" w:rsidRPr="00263BF0">
        <w:t xml:space="preserve"> are </w:t>
      </w:r>
      <w:r w:rsidR="003D5C3A" w:rsidRPr="00263BF0">
        <w:t xml:space="preserve">generally </w:t>
      </w:r>
      <w:r w:rsidR="000D36BB" w:rsidRPr="00263BF0">
        <w:t>anchored or attached by a cord, rope, cable, or similar device and used to announce, advertise, demonstrate, display, or otherwise present a message and attract the attention of the public.</w:t>
      </w:r>
    </w:p>
    <w:p w14:paraId="0FC32602" w14:textId="77777777" w:rsidR="007964A3" w:rsidRPr="00263BF0" w:rsidRDefault="007964A3" w:rsidP="002E3332">
      <w:pPr>
        <w:pStyle w:val="Sterlingtab"/>
      </w:pPr>
    </w:p>
    <w:p w14:paraId="44E427EB" w14:textId="403B990D" w:rsidR="00091118" w:rsidRPr="00263BF0" w:rsidRDefault="00091118" w:rsidP="002E3332">
      <w:pPr>
        <w:pStyle w:val="Sterlingtab"/>
      </w:pPr>
      <w:r w:rsidRPr="00263BF0">
        <w:t xml:space="preserve">MARQUEE: Any sign attached </w:t>
      </w:r>
      <w:r w:rsidR="00A8198C" w:rsidRPr="00263BF0">
        <w:t xml:space="preserve">or made a part of </w:t>
      </w:r>
      <w:r w:rsidR="00174D4D" w:rsidRPr="00263BF0">
        <w:t xml:space="preserve">a </w:t>
      </w:r>
      <w:r w:rsidR="001D168A" w:rsidRPr="00263BF0">
        <w:t xml:space="preserve">permanent roof-like structure or shelter constructed of durable material and </w:t>
      </w:r>
      <w:r w:rsidR="00A8198C" w:rsidRPr="00263BF0">
        <w:t xml:space="preserve">projecting beyond a building or extending along and </w:t>
      </w:r>
      <w:r w:rsidR="00A8198C" w:rsidRPr="00263BF0">
        <w:lastRenderedPageBreak/>
        <w:t xml:space="preserve">projecting beyond the wall of a building, generally designed and constructed to provide protection from the weather. </w:t>
      </w:r>
    </w:p>
    <w:p w14:paraId="4E63AAF4" w14:textId="77777777" w:rsidR="00F874D2" w:rsidRPr="00263BF0" w:rsidRDefault="00F874D2" w:rsidP="002E3332">
      <w:pPr>
        <w:pStyle w:val="Sterlingtab"/>
      </w:pPr>
    </w:p>
    <w:p w14:paraId="7AEC02DA" w14:textId="7F4E4AC2" w:rsidR="008C45AD" w:rsidRPr="00263BF0" w:rsidRDefault="008C45AD" w:rsidP="002E3332">
      <w:pPr>
        <w:pStyle w:val="Sterlingtab"/>
      </w:pPr>
      <w:r w:rsidRPr="00263BF0">
        <w:t>MANSARD: An inclined, decorative roof-like projection that is attached to an exterior building facade.</w:t>
      </w:r>
    </w:p>
    <w:p w14:paraId="18EB41D5" w14:textId="77777777" w:rsidR="008C45AD" w:rsidRPr="00263BF0" w:rsidRDefault="008C45AD" w:rsidP="002E3332">
      <w:pPr>
        <w:pStyle w:val="Sterlingtab"/>
      </w:pPr>
    </w:p>
    <w:p w14:paraId="4BA4D8EB" w14:textId="6C15AC8E" w:rsidR="00F874D2" w:rsidRPr="00263BF0" w:rsidRDefault="00F874D2" w:rsidP="002E3332">
      <w:pPr>
        <w:pStyle w:val="Sterlingtab"/>
      </w:pPr>
      <w:r w:rsidRPr="00263BF0">
        <w:t xml:space="preserve">MONUMENT: </w:t>
      </w:r>
      <w:r w:rsidR="0008788D" w:rsidRPr="00263BF0">
        <w:t>A freestanding sign supported primarily by an internal structural framework or integrated into landscaping or other solid structural features other than support poles</w:t>
      </w:r>
      <w:r w:rsidR="00E21192" w:rsidRPr="00263BF0">
        <w:t>, such a</w:t>
      </w:r>
      <w:r w:rsidR="0028416E">
        <w:t>s</w:t>
      </w:r>
      <w:r w:rsidR="00E21192" w:rsidRPr="00263BF0">
        <w:t xml:space="preserve"> rock or masonry.</w:t>
      </w:r>
    </w:p>
    <w:p w14:paraId="636D8042" w14:textId="77777777" w:rsidR="00F874D2" w:rsidRPr="00263BF0" w:rsidRDefault="00F874D2" w:rsidP="002E3332">
      <w:pPr>
        <w:pStyle w:val="Sterlingtab"/>
      </w:pPr>
    </w:p>
    <w:p w14:paraId="7FDBC4D3" w14:textId="53B63709" w:rsidR="00091118" w:rsidRPr="00263BF0" w:rsidRDefault="00091118" w:rsidP="002E3332">
      <w:pPr>
        <w:pStyle w:val="Sterlingtab"/>
      </w:pPr>
      <w:r w:rsidRPr="00263BF0">
        <w:t>NONCONFORMING: Any sign which was lawfully erected and maintained prior to the effective date hereof, which does not comply with the requirements of this chapter and/or would otherwise not be authorized under this chapter.</w:t>
      </w:r>
    </w:p>
    <w:p w14:paraId="421BA4B5" w14:textId="77777777" w:rsidR="00E220B6" w:rsidRPr="00263BF0" w:rsidRDefault="00E220B6" w:rsidP="002E3332">
      <w:pPr>
        <w:pStyle w:val="Sterlingtab"/>
      </w:pPr>
    </w:p>
    <w:p w14:paraId="06536E50" w14:textId="02E6E380" w:rsidR="00174D4D" w:rsidRPr="00263BF0" w:rsidRDefault="00174D4D" w:rsidP="002E3332">
      <w:pPr>
        <w:pStyle w:val="Sterlingtab"/>
      </w:pPr>
      <w:r w:rsidRPr="00263BF0">
        <w:t>OFF-PREMISE: A sign that promotes a product, business, event, individuals, services, or similar interests not available on the premise where the sign is located.</w:t>
      </w:r>
    </w:p>
    <w:p w14:paraId="6D6867CE" w14:textId="77777777" w:rsidR="00174D4D" w:rsidRPr="00263BF0" w:rsidRDefault="00174D4D" w:rsidP="002E3332">
      <w:pPr>
        <w:pStyle w:val="Sterlingtab"/>
      </w:pPr>
    </w:p>
    <w:p w14:paraId="50D7367C" w14:textId="7C4E29CF" w:rsidR="00174D4D" w:rsidRDefault="00174D4D" w:rsidP="002E3332">
      <w:pPr>
        <w:pStyle w:val="Sterlingtab"/>
      </w:pPr>
      <w:r w:rsidRPr="00263BF0">
        <w:t xml:space="preserve">ON-PREMISE: </w:t>
      </w:r>
      <w:r w:rsidR="00EC36A3" w:rsidRPr="00263BF0">
        <w:t>A sign promoting a product, business, event, individuals, services, or similar interests available on the premise where the sign is located.</w:t>
      </w:r>
    </w:p>
    <w:p w14:paraId="467E3AAA" w14:textId="77777777" w:rsidR="00E72519" w:rsidRDefault="00E72519" w:rsidP="002E3332">
      <w:pPr>
        <w:pStyle w:val="Sterlingtab"/>
      </w:pPr>
    </w:p>
    <w:p w14:paraId="7A9CB5BD" w14:textId="2A95E908" w:rsidR="00E72519" w:rsidRPr="00263BF0" w:rsidRDefault="00E72519" w:rsidP="002E3332">
      <w:pPr>
        <w:pStyle w:val="Sterlingtab"/>
      </w:pPr>
      <w:r>
        <w:t>PROJECT</w:t>
      </w:r>
      <w:r w:rsidR="003233E3">
        <w:t>ED</w:t>
      </w:r>
      <w:r w:rsidR="002E30F5">
        <w:t xml:space="preserve"> IMAGE</w:t>
      </w:r>
      <w:r w:rsidR="003233E3">
        <w:t>: An image, logo, or other graphics or lettering projected by light, laser, or other means onto buildings, structures, sidewalks, or other surfaces.</w:t>
      </w:r>
    </w:p>
    <w:p w14:paraId="008B8A07" w14:textId="77777777" w:rsidR="00EC36A3" w:rsidRPr="00263BF0" w:rsidRDefault="00EC36A3" w:rsidP="002E3332">
      <w:pPr>
        <w:pStyle w:val="Sterlingtab"/>
      </w:pPr>
    </w:p>
    <w:p w14:paraId="2F640AC1" w14:textId="25393A90" w:rsidR="00091118" w:rsidRDefault="00B75B0D" w:rsidP="002E3332">
      <w:pPr>
        <w:pStyle w:val="Sterlingtab"/>
      </w:pPr>
      <w:r w:rsidRPr="00263BF0">
        <w:rPr>
          <w:sz w:val="22"/>
        </w:rPr>
        <w:t>RESIDENTIAL NEIGHBORHOOD IDENTIFICATION</w:t>
      </w:r>
      <w:r w:rsidR="00174D4D" w:rsidRPr="00263BF0">
        <w:rPr>
          <w:sz w:val="22"/>
        </w:rPr>
        <w:t>:</w:t>
      </w:r>
      <w:r w:rsidRPr="00263BF0">
        <w:rPr>
          <w:sz w:val="22"/>
        </w:rPr>
        <w:t xml:space="preserve"> A sign at the entrance of a residential neighborhood, subdivision or multi-family residential complex identifying the neighborhood</w:t>
      </w:r>
      <w:r w:rsidRPr="00263BF0">
        <w:t>.</w:t>
      </w:r>
    </w:p>
    <w:p w14:paraId="15131EA0" w14:textId="77777777" w:rsidR="00E220B6" w:rsidRDefault="00E220B6" w:rsidP="002E3332">
      <w:pPr>
        <w:pStyle w:val="Sterlingtab"/>
      </w:pPr>
    </w:p>
    <w:p w14:paraId="0868F3E8" w14:textId="1689BDA6" w:rsidR="00091118" w:rsidRDefault="00091118" w:rsidP="002E3332">
      <w:pPr>
        <w:pStyle w:val="Sterlingtab"/>
      </w:pPr>
      <w:r w:rsidRPr="00091118">
        <w:t>ROOF</w:t>
      </w:r>
      <w:r>
        <w:t xml:space="preserve">: </w:t>
      </w:r>
      <w:r w:rsidRPr="00091118">
        <w:t>A sign erected, constructed or maintained upon a roof, or which projects above the roofline of a building. Signs mounted on mansard facades, eaves</w:t>
      </w:r>
      <w:r w:rsidR="0028416E">
        <w:t>,</w:t>
      </w:r>
      <w:r w:rsidRPr="00091118">
        <w:t xml:space="preserve"> and architectural projections, such as canopies and marquees, shall not be considered roof signs.</w:t>
      </w:r>
    </w:p>
    <w:p w14:paraId="6B4CF9B9" w14:textId="77777777" w:rsidR="00091118" w:rsidRDefault="00091118" w:rsidP="002E3332">
      <w:pPr>
        <w:pStyle w:val="Sterlingtab"/>
      </w:pPr>
    </w:p>
    <w:p w14:paraId="58F69491" w14:textId="5C848A46" w:rsidR="00A128BE" w:rsidRPr="00263BF0" w:rsidRDefault="00A128BE" w:rsidP="002E3332">
      <w:pPr>
        <w:pStyle w:val="Sterlingtab"/>
      </w:pPr>
      <w:r>
        <w:t>SMALL</w:t>
      </w:r>
      <w:r w:rsidR="00091118">
        <w:t xml:space="preserve">: </w:t>
      </w:r>
      <w:r>
        <w:t>A freestanding</w:t>
      </w:r>
      <w:r w:rsidR="007964A3" w:rsidRPr="00263BF0">
        <w:t>, non-illuminated</w:t>
      </w:r>
      <w:r w:rsidRPr="00263BF0">
        <w:t xml:space="preserve"> sign not exceeding </w:t>
      </w:r>
      <w:r w:rsidR="00D73B17" w:rsidRPr="00263BF0">
        <w:t>six</w:t>
      </w:r>
      <w:r w:rsidRPr="00263BF0">
        <w:t xml:space="preserve"> (</w:t>
      </w:r>
      <w:r w:rsidR="00D73B17" w:rsidRPr="00263BF0">
        <w:t>6</w:t>
      </w:r>
      <w:r w:rsidRPr="00263BF0">
        <w:t>) square feet in gross sign area and five feet (5') in height</w:t>
      </w:r>
      <w:r w:rsidR="00EC36A3" w:rsidRPr="00263BF0">
        <w:t>.</w:t>
      </w:r>
      <w:bookmarkEnd w:id="30"/>
    </w:p>
    <w:p w14:paraId="4805CBC2" w14:textId="77777777" w:rsidR="00683590" w:rsidRPr="00263BF0" w:rsidRDefault="00683590" w:rsidP="002E3332">
      <w:pPr>
        <w:pStyle w:val="Sterlingtab"/>
      </w:pPr>
    </w:p>
    <w:p w14:paraId="7BC128D8" w14:textId="4C0A79D1" w:rsidR="00683590" w:rsidRDefault="00683590" w:rsidP="002E3332">
      <w:pPr>
        <w:pStyle w:val="Sterlingtab"/>
      </w:pPr>
      <w:r w:rsidRPr="00263BF0">
        <w:t xml:space="preserve">TEMPORARY: </w:t>
      </w:r>
      <w:r w:rsidR="00CB7E6B" w:rsidRPr="00263BF0">
        <w:t xml:space="preserve">A </w:t>
      </w:r>
      <w:r w:rsidR="004960CD">
        <w:t xml:space="preserve">portable </w:t>
      </w:r>
      <w:r w:rsidR="00CB7E6B" w:rsidRPr="00263BF0">
        <w:t>sign</w:t>
      </w:r>
      <w:r w:rsidR="004960CD">
        <w:t xml:space="preserve"> structure</w:t>
      </w:r>
      <w:r w:rsidR="00CB7E6B" w:rsidRPr="00263BF0">
        <w:t xml:space="preserve"> that is installed or placed for a </w:t>
      </w:r>
      <w:r w:rsidR="004960CD">
        <w:t xml:space="preserve">limited </w:t>
      </w:r>
      <w:r w:rsidR="00CB7E6B" w:rsidRPr="00263BF0">
        <w:t>period of time</w:t>
      </w:r>
      <w:r w:rsidR="004960CD">
        <w:t>.</w:t>
      </w:r>
    </w:p>
    <w:p w14:paraId="1942865E" w14:textId="77777777" w:rsidR="00B16BCA" w:rsidRDefault="00B16BCA" w:rsidP="002E3332">
      <w:pPr>
        <w:pStyle w:val="Sterlingtab"/>
      </w:pPr>
    </w:p>
    <w:p w14:paraId="5A7D1FAF" w14:textId="40C72F1F" w:rsidR="00B16BCA" w:rsidRPr="00CB7E6B" w:rsidRDefault="00B16BCA" w:rsidP="002E3332">
      <w:pPr>
        <w:pStyle w:val="Sterlingtab"/>
      </w:pPr>
      <w:r>
        <w:t>WALL: A sign attached to or painted on the wall of a building or structure that is parallel or approximately parallel to the plane of the wall.</w:t>
      </w:r>
    </w:p>
    <w:p w14:paraId="7C7EFA8D" w14:textId="77777777" w:rsidR="00091118" w:rsidRDefault="00091118" w:rsidP="002E3332">
      <w:pPr>
        <w:pStyle w:val="Sterlingtab"/>
      </w:pPr>
    </w:p>
    <w:p w14:paraId="32D35E68" w14:textId="3A489D97" w:rsidR="00A128BE" w:rsidRDefault="00A128BE" w:rsidP="002E3332">
      <w:pPr>
        <w:pStyle w:val="Sterlingtab"/>
      </w:pPr>
      <w:r>
        <w:t>WINDOW: A sign affixed to, painted upon or etched into the surface of a window with its message intended to be visible</w:t>
      </w:r>
      <w:r w:rsidR="00E220B6">
        <w:t xml:space="preserve"> and readable</w:t>
      </w:r>
      <w:r w:rsidR="0028416E">
        <w:t xml:space="preserve"> </w:t>
      </w:r>
      <w:r>
        <w:t xml:space="preserve">from the public </w:t>
      </w:r>
      <w:r w:rsidR="0028416E">
        <w:t>right-of-way</w:t>
      </w:r>
      <w:r>
        <w:t xml:space="preserve"> or an adjacent property.</w:t>
      </w:r>
    </w:p>
    <w:p w14:paraId="63AC7295" w14:textId="77777777" w:rsidR="002F1AEA" w:rsidRDefault="002F1AEA" w:rsidP="002E3332">
      <w:pPr>
        <w:pStyle w:val="Sterlingtab"/>
      </w:pPr>
    </w:p>
    <w:p w14:paraId="7C11B91B" w14:textId="3313CE3D" w:rsidR="002F1AEA" w:rsidRDefault="002F1AEA" w:rsidP="002E3332">
      <w:pPr>
        <w:pStyle w:val="Sterlingtab"/>
      </w:pPr>
      <w:r>
        <w:t>YARD:</w:t>
      </w:r>
      <w:r w:rsidR="00BA17BE">
        <w:t xml:space="preserve"> </w:t>
      </w:r>
      <w:r w:rsidR="00E0235B">
        <w:t>A temporary sign</w:t>
      </w:r>
      <w:r w:rsidR="00C73D02">
        <w:t>, typically mounted on a wire frame or a wooden stake</w:t>
      </w:r>
      <w:r w:rsidR="00E0235B">
        <w:t>.</w:t>
      </w:r>
    </w:p>
    <w:p w14:paraId="70A90DC4" w14:textId="77777777" w:rsidR="0028416E" w:rsidRDefault="0028416E" w:rsidP="002E3332">
      <w:pPr>
        <w:pStyle w:val="Sterlingtab"/>
      </w:pPr>
    </w:p>
    <w:p w14:paraId="480321DF" w14:textId="77777777" w:rsidR="0028416E" w:rsidRDefault="0028416E" w:rsidP="002E3332">
      <w:pPr>
        <w:pStyle w:val="Sterlingtab"/>
      </w:pPr>
    </w:p>
    <w:p w14:paraId="06EA7D3B" w14:textId="0BCD9763" w:rsidR="002809BE" w:rsidRDefault="00445373" w:rsidP="00E21192">
      <w:pPr>
        <w:pStyle w:val="Sterlingsubchapter"/>
      </w:pPr>
      <w:bookmarkStart w:id="32" w:name="JD_8-15-4"/>
      <w:bookmarkStart w:id="33" w:name="rid-0-0-0-3027"/>
      <w:bookmarkEnd w:id="29"/>
      <w:bookmarkEnd w:id="31"/>
      <w:bookmarkEnd w:id="32"/>
      <w:r>
        <w:t>8-15-4 SIGNS AUTHORIZED WITHOUT SIGN PERMIT:</w:t>
      </w:r>
    </w:p>
    <w:p w14:paraId="75F162C1" w14:textId="77777777" w:rsidR="00E21192" w:rsidRDefault="00E21192" w:rsidP="00E21192">
      <w:pPr>
        <w:pStyle w:val="Sterlingtext"/>
      </w:pPr>
      <w:bookmarkStart w:id="34" w:name="rid-0-0-0-3028"/>
      <w:bookmarkEnd w:id="33"/>
    </w:p>
    <w:p w14:paraId="6CD30630" w14:textId="09040637" w:rsidR="002809BE" w:rsidRPr="00263BF0" w:rsidRDefault="00EC36A3" w:rsidP="00E21192">
      <w:pPr>
        <w:pStyle w:val="Sterlingtext"/>
      </w:pPr>
      <w:r w:rsidRPr="00263BF0">
        <w:t xml:space="preserve">The </w:t>
      </w:r>
      <w:r w:rsidR="00445373" w:rsidRPr="00263BF0">
        <w:t>following signs are authorized without a sign permit</w:t>
      </w:r>
      <w:r w:rsidR="00B235B6">
        <w:t>.</w:t>
      </w:r>
      <w:r w:rsidR="00B235B6" w:rsidRPr="00B235B6">
        <w:t xml:space="preserve"> Exemption from permit shall not, however, exempt the owner of the sign from responsibility for its </w:t>
      </w:r>
      <w:r w:rsidR="00B235B6">
        <w:t xml:space="preserve">placement and </w:t>
      </w:r>
      <w:r w:rsidR="00B235B6" w:rsidRPr="00B235B6">
        <w:t>maintenance in a safe manner</w:t>
      </w:r>
      <w:r w:rsidR="00B235B6">
        <w:t xml:space="preserve"> and in accord </w:t>
      </w:r>
      <w:r w:rsidR="00B235B6" w:rsidRPr="00B235B6">
        <w:t>with all other provisions of this chapter.</w:t>
      </w:r>
      <w:r w:rsidR="00B235B6">
        <w:t xml:space="preserve"> Signs authorized without a permit a</w:t>
      </w:r>
      <w:r w:rsidR="00EB38C6" w:rsidRPr="00263BF0">
        <w:t xml:space="preserve">re </w:t>
      </w:r>
      <w:r w:rsidR="00534056" w:rsidRPr="00263BF0">
        <w:t xml:space="preserve">subject to </w:t>
      </w:r>
      <w:r w:rsidR="00EB38C6" w:rsidRPr="00263BF0">
        <w:t xml:space="preserve">the </w:t>
      </w:r>
      <w:r w:rsidR="00534056" w:rsidRPr="00263BF0">
        <w:t xml:space="preserve">applicable </w:t>
      </w:r>
      <w:r w:rsidR="00EB38C6" w:rsidRPr="00263BF0">
        <w:t>sign standards of this title</w:t>
      </w:r>
      <w:r w:rsidR="0028416E">
        <w:t xml:space="preserve">, any other </w:t>
      </w:r>
      <w:r w:rsidR="00EB38C6" w:rsidRPr="00263BF0">
        <w:t xml:space="preserve">required state, federal, or local </w:t>
      </w:r>
      <w:r w:rsidR="0028416E">
        <w:t>regulations</w:t>
      </w:r>
      <w:r w:rsidR="00B235B6">
        <w:t xml:space="preserve">, </w:t>
      </w:r>
      <w:r w:rsidR="0028416E">
        <w:t>and the following specific standards</w:t>
      </w:r>
      <w:r w:rsidR="00445373" w:rsidRPr="00263BF0">
        <w:t>:</w:t>
      </w:r>
    </w:p>
    <w:p w14:paraId="32563300" w14:textId="7F176233" w:rsidR="00534056" w:rsidRPr="00263BF0" w:rsidRDefault="00445373" w:rsidP="00534056">
      <w:pPr>
        <w:pStyle w:val="Sterlinglist"/>
        <w:numPr>
          <w:ilvl w:val="0"/>
          <w:numId w:val="13"/>
        </w:numPr>
      </w:pPr>
      <w:bookmarkStart w:id="35" w:name="rid-0-0-0-3029"/>
      <w:bookmarkEnd w:id="34"/>
      <w:r w:rsidRPr="00263BF0">
        <w:lastRenderedPageBreak/>
        <w:t>Small Signs</w:t>
      </w:r>
      <w:bookmarkStart w:id="36" w:name="rid-0-0-0-3030"/>
      <w:bookmarkEnd w:id="35"/>
      <w:r w:rsidR="0028416E">
        <w:t>:</w:t>
      </w:r>
    </w:p>
    <w:p w14:paraId="04D80246" w14:textId="03FDD489" w:rsidR="00534056" w:rsidRPr="00263BF0" w:rsidRDefault="0028416E" w:rsidP="00512909">
      <w:pPr>
        <w:pStyle w:val="Sterlinglist"/>
        <w:numPr>
          <w:ilvl w:val="1"/>
          <w:numId w:val="12"/>
        </w:numPr>
      </w:pPr>
      <w:r>
        <w:t>M</w:t>
      </w:r>
      <w:r w:rsidR="00445373" w:rsidRPr="00263BF0">
        <w:t>ay carry any lawful message</w:t>
      </w:r>
      <w:r>
        <w:t>.</w:t>
      </w:r>
      <w:bookmarkStart w:id="37" w:name="rid-0-0-0-3031"/>
      <w:bookmarkEnd w:id="36"/>
    </w:p>
    <w:p w14:paraId="227D4500" w14:textId="01253D9F" w:rsidR="00512909" w:rsidRPr="00263BF0" w:rsidRDefault="0028416E" w:rsidP="00512909">
      <w:pPr>
        <w:pStyle w:val="Sterlinglist"/>
        <w:numPr>
          <w:ilvl w:val="1"/>
          <w:numId w:val="12"/>
        </w:numPr>
      </w:pPr>
      <w:r>
        <w:t>Do</w:t>
      </w:r>
      <w:r w:rsidR="00512909" w:rsidRPr="00263BF0">
        <w:t xml:space="preserve"> not include signs listed as prohibited by this </w:t>
      </w:r>
      <w:r w:rsidR="00FC123B">
        <w:t>chapter.</w:t>
      </w:r>
    </w:p>
    <w:p w14:paraId="750EFC1F" w14:textId="19E2383E" w:rsidR="00534056" w:rsidRPr="00263BF0" w:rsidRDefault="00445373" w:rsidP="00534056">
      <w:pPr>
        <w:pStyle w:val="Sterlinglist"/>
        <w:numPr>
          <w:ilvl w:val="1"/>
          <w:numId w:val="12"/>
        </w:numPr>
      </w:pPr>
      <w:r w:rsidRPr="00263BF0">
        <w:t>Shall not be illuminated</w:t>
      </w:r>
      <w:r w:rsidR="0028416E">
        <w:t>.</w:t>
      </w:r>
      <w:bookmarkStart w:id="38" w:name="rid-0-0-0-3032"/>
      <w:bookmarkEnd w:id="37"/>
    </w:p>
    <w:p w14:paraId="592FE77A" w14:textId="5343F4B7" w:rsidR="00534056" w:rsidRPr="00263BF0" w:rsidRDefault="0028416E" w:rsidP="00534056">
      <w:pPr>
        <w:pStyle w:val="Sterlinglist"/>
        <w:numPr>
          <w:ilvl w:val="1"/>
          <w:numId w:val="12"/>
        </w:numPr>
      </w:pPr>
      <w:r>
        <w:t xml:space="preserve">Shall not </w:t>
      </w:r>
      <w:r w:rsidR="00445373" w:rsidRPr="00263BF0">
        <w:t>exceed five feet (5') in height above ground level</w:t>
      </w:r>
      <w:bookmarkStart w:id="39" w:name="rid-0-0-0-3033"/>
      <w:bookmarkEnd w:id="38"/>
      <w:r>
        <w:t>.</w:t>
      </w:r>
    </w:p>
    <w:p w14:paraId="3267E887" w14:textId="0BA2B1B2" w:rsidR="00534056" w:rsidRDefault="00445373" w:rsidP="00534056">
      <w:pPr>
        <w:pStyle w:val="Sterlinglist"/>
        <w:numPr>
          <w:ilvl w:val="1"/>
          <w:numId w:val="12"/>
        </w:numPr>
      </w:pPr>
      <w:bookmarkStart w:id="40" w:name="rid-0-0-0-3035"/>
      <w:bookmarkEnd w:id="39"/>
      <w:r w:rsidRPr="00263BF0">
        <w:t xml:space="preserve">Shall not exceed </w:t>
      </w:r>
      <w:r w:rsidR="00D73B17" w:rsidRPr="00263BF0">
        <w:t>six</w:t>
      </w:r>
      <w:r w:rsidRPr="00263BF0">
        <w:t xml:space="preserve"> (</w:t>
      </w:r>
      <w:r w:rsidR="00D73B17" w:rsidRPr="00263BF0">
        <w:t>6</w:t>
      </w:r>
      <w:r w:rsidRPr="00263BF0">
        <w:t>) square feet in</w:t>
      </w:r>
      <w:r w:rsidR="00572BFA" w:rsidRPr="00263BF0">
        <w:t xml:space="preserve"> sign</w:t>
      </w:r>
      <w:r w:rsidRPr="00263BF0">
        <w:t xml:space="preserve"> area</w:t>
      </w:r>
      <w:bookmarkStart w:id="41" w:name="rid-0-0-0-3036"/>
      <w:bookmarkEnd w:id="40"/>
      <w:r w:rsidR="0028416E">
        <w:t>.</w:t>
      </w:r>
    </w:p>
    <w:p w14:paraId="6C7CAAD5" w14:textId="3F265D21" w:rsidR="0028416E" w:rsidRPr="00263BF0" w:rsidRDefault="0028416E" w:rsidP="00534056">
      <w:pPr>
        <w:pStyle w:val="Sterlinglist"/>
        <w:numPr>
          <w:ilvl w:val="1"/>
          <w:numId w:val="12"/>
        </w:numPr>
      </w:pPr>
      <w:r>
        <w:t>Are limited to one per lot or parcel.</w:t>
      </w:r>
    </w:p>
    <w:p w14:paraId="7B45B78C" w14:textId="77777777" w:rsidR="00534056" w:rsidRPr="00263BF0" w:rsidRDefault="00534056" w:rsidP="00534056">
      <w:pPr>
        <w:pStyle w:val="Sterlinglist"/>
        <w:numPr>
          <w:ilvl w:val="0"/>
          <w:numId w:val="0"/>
        </w:numPr>
        <w:ind w:left="1440"/>
      </w:pPr>
    </w:p>
    <w:p w14:paraId="0BD1104D" w14:textId="00088894" w:rsidR="00534056" w:rsidRPr="00263BF0" w:rsidRDefault="00445373" w:rsidP="00534056">
      <w:pPr>
        <w:pStyle w:val="Sterlinglist"/>
        <w:numPr>
          <w:ilvl w:val="0"/>
          <w:numId w:val="12"/>
        </w:numPr>
        <w:rPr>
          <w:strike/>
        </w:rPr>
      </w:pPr>
      <w:r w:rsidRPr="00263BF0">
        <w:t xml:space="preserve">Governmental </w:t>
      </w:r>
      <w:r w:rsidR="00512909" w:rsidRPr="00263BF0">
        <w:t>s</w:t>
      </w:r>
      <w:r w:rsidRPr="00263BF0">
        <w:t>igns</w:t>
      </w:r>
      <w:bookmarkStart w:id="42" w:name="rid-0-0-0-3037"/>
      <w:bookmarkEnd w:id="41"/>
      <w:r w:rsidR="00512909" w:rsidRPr="00263BF0">
        <w:t>.</w:t>
      </w:r>
    </w:p>
    <w:p w14:paraId="1A465998" w14:textId="77777777" w:rsidR="00534056" w:rsidRPr="00263BF0" w:rsidRDefault="00534056" w:rsidP="00534056">
      <w:pPr>
        <w:pStyle w:val="Sterlinglist"/>
        <w:numPr>
          <w:ilvl w:val="0"/>
          <w:numId w:val="0"/>
        </w:numPr>
        <w:ind w:left="720"/>
        <w:rPr>
          <w:strike/>
        </w:rPr>
      </w:pPr>
    </w:p>
    <w:p w14:paraId="3A4D2DFE" w14:textId="09636235" w:rsidR="00534056" w:rsidRPr="00263BF0" w:rsidRDefault="00445373" w:rsidP="00534056">
      <w:pPr>
        <w:pStyle w:val="Sterlinglist"/>
        <w:numPr>
          <w:ilvl w:val="0"/>
          <w:numId w:val="12"/>
        </w:numPr>
        <w:rPr>
          <w:strike/>
        </w:rPr>
      </w:pPr>
      <w:r w:rsidRPr="00263BF0">
        <w:t>Street Name Signs: Public or private street signs identifying the official street name, as approved by the city</w:t>
      </w:r>
      <w:r w:rsidR="0028416E">
        <w:t xml:space="preserve"> or county</w:t>
      </w:r>
      <w:r w:rsidRPr="00263BF0">
        <w:t xml:space="preserve"> and conforming to the "Manual Of Uniform Traffic Control Devices" (MUTCD), and other such standards as may be adopted by the city council</w:t>
      </w:r>
      <w:bookmarkStart w:id="43" w:name="rid-0-0-0-3038"/>
      <w:bookmarkEnd w:id="42"/>
      <w:r w:rsidR="0028416E">
        <w:t>.</w:t>
      </w:r>
    </w:p>
    <w:p w14:paraId="5BFB854A" w14:textId="77777777" w:rsidR="00534056" w:rsidRPr="00263BF0" w:rsidRDefault="00534056" w:rsidP="00534056">
      <w:pPr>
        <w:pStyle w:val="Sterlinglist"/>
        <w:numPr>
          <w:ilvl w:val="0"/>
          <w:numId w:val="0"/>
        </w:numPr>
        <w:ind w:left="720"/>
        <w:rPr>
          <w:strike/>
        </w:rPr>
      </w:pPr>
    </w:p>
    <w:p w14:paraId="2B1EB21B" w14:textId="101170DC" w:rsidR="00534056" w:rsidRPr="00263BF0" w:rsidRDefault="00445373" w:rsidP="00534056">
      <w:pPr>
        <w:pStyle w:val="Sterlinglist"/>
        <w:numPr>
          <w:ilvl w:val="0"/>
          <w:numId w:val="12"/>
        </w:numPr>
        <w:rPr>
          <w:strike/>
        </w:rPr>
      </w:pPr>
      <w:r w:rsidRPr="00263BF0">
        <w:t>Directional Signs:</w:t>
      </w:r>
      <w:bookmarkStart w:id="44" w:name="rid-0-0-0-3039"/>
      <w:bookmarkEnd w:id="43"/>
    </w:p>
    <w:p w14:paraId="6196BF49" w14:textId="482BE63E" w:rsidR="00534056" w:rsidRPr="00263BF0" w:rsidRDefault="00371FFA" w:rsidP="00534056">
      <w:pPr>
        <w:pStyle w:val="Sterlinglist"/>
        <w:numPr>
          <w:ilvl w:val="1"/>
          <w:numId w:val="12"/>
        </w:numPr>
        <w:rPr>
          <w:strike/>
        </w:rPr>
      </w:pPr>
      <w:r>
        <w:t>Shall be on the subject premises and a</w:t>
      </w:r>
      <w:r w:rsidR="0028416E">
        <w:t>re limited to on</w:t>
      </w:r>
      <w:r w:rsidR="00445373" w:rsidRPr="00263BF0">
        <w:t>e exit/entrance directional sign per legal approach</w:t>
      </w:r>
      <w:bookmarkStart w:id="45" w:name="rid-0-0-0-3040"/>
      <w:bookmarkEnd w:id="44"/>
      <w:r w:rsidR="00534056" w:rsidRPr="00263BF0">
        <w:t>.</w:t>
      </w:r>
    </w:p>
    <w:p w14:paraId="011F71F0" w14:textId="7A4B2C96" w:rsidR="00534056" w:rsidRPr="00263BF0" w:rsidRDefault="00371FFA" w:rsidP="00534056">
      <w:pPr>
        <w:pStyle w:val="Sterlinglist"/>
        <w:numPr>
          <w:ilvl w:val="1"/>
          <w:numId w:val="12"/>
        </w:numPr>
        <w:rPr>
          <w:strike/>
        </w:rPr>
      </w:pPr>
      <w:r>
        <w:t>S</w:t>
      </w:r>
      <w:r w:rsidR="00445373" w:rsidRPr="00263BF0">
        <w:t>hall not exceed two (2) square feet in gross area.</w:t>
      </w:r>
      <w:bookmarkStart w:id="46" w:name="rid-0-0-0-3041"/>
      <w:bookmarkEnd w:id="45"/>
    </w:p>
    <w:p w14:paraId="687A3234" w14:textId="21D27830" w:rsidR="00534056" w:rsidRPr="00263BF0" w:rsidRDefault="00445373" w:rsidP="00534056">
      <w:pPr>
        <w:pStyle w:val="Sterlinglist"/>
        <w:numPr>
          <w:ilvl w:val="1"/>
          <w:numId w:val="12"/>
        </w:numPr>
        <w:rPr>
          <w:strike/>
        </w:rPr>
      </w:pPr>
      <w:bookmarkStart w:id="47" w:name="rid-0-0-0-3042"/>
      <w:bookmarkEnd w:id="46"/>
      <w:r w:rsidRPr="00263BF0">
        <w:t>Regulatory or traffic control signs shall not be considered directional signs, as defined herein.</w:t>
      </w:r>
      <w:bookmarkStart w:id="48" w:name="rid-0-0-0-3043"/>
      <w:bookmarkEnd w:id="47"/>
    </w:p>
    <w:p w14:paraId="04E5CBAE" w14:textId="77777777" w:rsidR="00F53D6D" w:rsidRPr="00263BF0" w:rsidRDefault="00F53D6D" w:rsidP="00F53D6D">
      <w:pPr>
        <w:pStyle w:val="Sterlinglist"/>
        <w:numPr>
          <w:ilvl w:val="0"/>
          <w:numId w:val="0"/>
        </w:numPr>
        <w:ind w:left="720"/>
        <w:rPr>
          <w:strike/>
        </w:rPr>
      </w:pPr>
    </w:p>
    <w:p w14:paraId="75EA3399" w14:textId="3196E541" w:rsidR="00534056" w:rsidRPr="00263BF0" w:rsidRDefault="00445373" w:rsidP="00534056">
      <w:pPr>
        <w:pStyle w:val="Sterlinglist"/>
        <w:numPr>
          <w:ilvl w:val="0"/>
          <w:numId w:val="12"/>
        </w:numPr>
        <w:rPr>
          <w:strike/>
        </w:rPr>
      </w:pPr>
      <w:r w:rsidRPr="00263BF0">
        <w:t>Flags: Flags do not require a sign permit, but are subject to the following limitations</w:t>
      </w:r>
      <w:bookmarkStart w:id="49" w:name="rid-0-0-0-3044"/>
      <w:bookmarkEnd w:id="48"/>
      <w:r w:rsidR="00534056" w:rsidRPr="00263BF0">
        <w:t>:</w:t>
      </w:r>
    </w:p>
    <w:p w14:paraId="37C4B749" w14:textId="77777777" w:rsidR="00F53D6D" w:rsidRPr="00263BF0" w:rsidRDefault="00445373" w:rsidP="00F53D6D">
      <w:pPr>
        <w:pStyle w:val="Sterlinglist"/>
        <w:numPr>
          <w:ilvl w:val="1"/>
          <w:numId w:val="12"/>
        </w:numPr>
        <w:rPr>
          <w:strike/>
        </w:rPr>
      </w:pPr>
      <w:bookmarkStart w:id="50" w:name="rid-0-0-0-3045"/>
      <w:bookmarkEnd w:id="49"/>
      <w:r w:rsidRPr="00263BF0">
        <w:t>A flagpole for such an exempted flag may not exceed thirty five feet (35') above ground level.</w:t>
      </w:r>
      <w:bookmarkStart w:id="51" w:name="rid-0-0-0-3046"/>
      <w:bookmarkEnd w:id="50"/>
    </w:p>
    <w:p w14:paraId="7D02F5A6" w14:textId="77777777" w:rsidR="00F53D6D" w:rsidRPr="00263BF0" w:rsidRDefault="00445373" w:rsidP="00F53D6D">
      <w:pPr>
        <w:pStyle w:val="Sterlinglist"/>
        <w:numPr>
          <w:ilvl w:val="1"/>
          <w:numId w:val="12"/>
        </w:numPr>
        <w:rPr>
          <w:strike/>
        </w:rPr>
      </w:pPr>
      <w:r w:rsidRPr="00263BF0">
        <w:t>Such flag shall not exceed a maximum area of sixty (60) square feet.</w:t>
      </w:r>
      <w:bookmarkStart w:id="52" w:name="rid-0-0-0-3047"/>
      <w:bookmarkEnd w:id="51"/>
    </w:p>
    <w:p w14:paraId="2B9C5D41" w14:textId="77777777" w:rsidR="00F53D6D" w:rsidRPr="00263BF0" w:rsidRDefault="00F53D6D" w:rsidP="00F53D6D">
      <w:pPr>
        <w:pStyle w:val="Sterlinglist"/>
        <w:numPr>
          <w:ilvl w:val="0"/>
          <w:numId w:val="0"/>
        </w:numPr>
        <w:ind w:left="1440"/>
        <w:rPr>
          <w:strike/>
        </w:rPr>
      </w:pPr>
    </w:p>
    <w:p w14:paraId="780AD42C" w14:textId="0A712ADE" w:rsidR="00F53D6D" w:rsidRPr="00263BF0" w:rsidRDefault="00445373" w:rsidP="00F53D6D">
      <w:pPr>
        <w:pStyle w:val="Sterlinglist"/>
        <w:numPr>
          <w:ilvl w:val="0"/>
          <w:numId w:val="12"/>
        </w:numPr>
        <w:rPr>
          <w:strike/>
        </w:rPr>
      </w:pPr>
      <w:r w:rsidRPr="00263BF0">
        <w:t xml:space="preserve">Danger/Hazard Signs: Signs exclusively devoted to warning the public of dangerous conditions or hazards (e.g., </w:t>
      </w:r>
      <w:r w:rsidR="00266A78" w:rsidRPr="00263BF0">
        <w:t>drop-offs</w:t>
      </w:r>
      <w:r w:rsidRPr="00263BF0">
        <w:t>, high voltage, fire danger or explosives) are authorized without a permit</w:t>
      </w:r>
      <w:r w:rsidR="00266A78" w:rsidRPr="00263BF0">
        <w:t xml:space="preserve">, </w:t>
      </w:r>
      <w:r w:rsidRPr="00263BF0">
        <w:t xml:space="preserve">provided that such signs do not exceed five (5) square feet in gross area, unless otherwise provided by </w:t>
      </w:r>
      <w:r w:rsidR="00371FFA">
        <w:t xml:space="preserve">local, </w:t>
      </w:r>
      <w:r w:rsidRPr="00263BF0">
        <w:t>state</w:t>
      </w:r>
      <w:r w:rsidR="00371FFA">
        <w:t xml:space="preserve">, </w:t>
      </w:r>
      <w:r w:rsidRPr="00263BF0">
        <w:t>or federal law.</w:t>
      </w:r>
      <w:bookmarkStart w:id="53" w:name="rid-0-0-0-3048"/>
      <w:bookmarkEnd w:id="52"/>
    </w:p>
    <w:p w14:paraId="423D0C69" w14:textId="77777777" w:rsidR="00F53D6D" w:rsidRPr="00263BF0" w:rsidRDefault="00F53D6D" w:rsidP="00F53D6D">
      <w:pPr>
        <w:pStyle w:val="Sterlinglist"/>
        <w:numPr>
          <w:ilvl w:val="0"/>
          <w:numId w:val="0"/>
        </w:numPr>
        <w:ind w:left="720"/>
        <w:rPr>
          <w:strike/>
        </w:rPr>
      </w:pPr>
    </w:p>
    <w:p w14:paraId="1D9B73A5" w14:textId="77777777" w:rsidR="00F53D6D" w:rsidRPr="00263BF0" w:rsidRDefault="00445373" w:rsidP="00F53D6D">
      <w:pPr>
        <w:pStyle w:val="Sterlinglist"/>
        <w:numPr>
          <w:ilvl w:val="0"/>
          <w:numId w:val="12"/>
        </w:numPr>
        <w:rPr>
          <w:strike/>
        </w:rPr>
      </w:pPr>
      <w:r w:rsidRPr="00263BF0">
        <w:t>Physical Street Address Signs:</w:t>
      </w:r>
      <w:bookmarkStart w:id="54" w:name="rid-0-0-0-3049"/>
      <w:bookmarkEnd w:id="53"/>
    </w:p>
    <w:p w14:paraId="2F3DC322" w14:textId="77777777" w:rsidR="00F53D6D" w:rsidRPr="00263BF0" w:rsidRDefault="00445373" w:rsidP="00F53D6D">
      <w:pPr>
        <w:pStyle w:val="Sterlinglist"/>
        <w:numPr>
          <w:ilvl w:val="1"/>
          <w:numId w:val="12"/>
        </w:numPr>
        <w:rPr>
          <w:strike/>
        </w:rPr>
      </w:pPr>
      <w:r w:rsidRPr="00263BF0">
        <w:t>Physical street address numbers, posted on a building in a manner that is clearly visible from the road; or</w:t>
      </w:r>
      <w:bookmarkStart w:id="55" w:name="rid-0-0-0-3050"/>
      <w:bookmarkEnd w:id="54"/>
    </w:p>
    <w:p w14:paraId="39C016DD" w14:textId="2D5454D2" w:rsidR="00F53D6D" w:rsidRPr="00263BF0" w:rsidRDefault="00445373" w:rsidP="00F53D6D">
      <w:pPr>
        <w:pStyle w:val="Sterlinglist"/>
        <w:numPr>
          <w:ilvl w:val="1"/>
          <w:numId w:val="12"/>
        </w:numPr>
        <w:rPr>
          <w:strike/>
        </w:rPr>
      </w:pPr>
      <w:r w:rsidRPr="00263BF0">
        <w:t xml:space="preserve">In the case of structures that are located more than seventy five feet (75') from the edge of the roadway, or are not clearly visible from the road, a freestanding sign displaying only the physical street address, </w:t>
      </w:r>
      <w:r w:rsidR="00CF776D" w:rsidRPr="00263BF0">
        <w:t>which</w:t>
      </w:r>
      <w:r w:rsidRPr="00263BF0">
        <w:t xml:space="preserve"> is located adjacent to the driveway approach and roadway, of a height of not less than four feet (4'), nor more than six feet (6'), and with a gross sign area not to exceed two (2) square feet.</w:t>
      </w:r>
      <w:bookmarkStart w:id="56" w:name="rid-0-0-0-3051"/>
      <w:bookmarkEnd w:id="55"/>
    </w:p>
    <w:p w14:paraId="752D07E0" w14:textId="77777777" w:rsidR="00F53D6D" w:rsidRPr="00263BF0" w:rsidRDefault="00F53D6D" w:rsidP="00F53D6D">
      <w:pPr>
        <w:pStyle w:val="Sterlinglist"/>
        <w:numPr>
          <w:ilvl w:val="0"/>
          <w:numId w:val="0"/>
        </w:numPr>
        <w:ind w:left="1440"/>
        <w:rPr>
          <w:strike/>
        </w:rPr>
      </w:pPr>
    </w:p>
    <w:p w14:paraId="0A32E893" w14:textId="77777777" w:rsidR="00F53D6D" w:rsidRPr="00263BF0" w:rsidRDefault="00445373" w:rsidP="00F53D6D">
      <w:pPr>
        <w:pStyle w:val="Sterlinglist"/>
        <w:numPr>
          <w:ilvl w:val="0"/>
          <w:numId w:val="12"/>
        </w:numPr>
        <w:rPr>
          <w:strike/>
        </w:rPr>
      </w:pPr>
      <w:r w:rsidRPr="00263BF0">
        <w:t>Window Signs: Signs that are painted, posted or etched on windows are allowed for all zones, subject to the following limitations:</w:t>
      </w:r>
      <w:bookmarkStart w:id="57" w:name="rid-0-0-0-3052"/>
      <w:bookmarkEnd w:id="56"/>
    </w:p>
    <w:p w14:paraId="0CB7F0DB" w14:textId="77777777" w:rsidR="00F53D6D" w:rsidRPr="00263BF0" w:rsidRDefault="00445373" w:rsidP="00F53D6D">
      <w:pPr>
        <w:pStyle w:val="Sterlinglist"/>
        <w:numPr>
          <w:ilvl w:val="1"/>
          <w:numId w:val="12"/>
        </w:numPr>
        <w:rPr>
          <w:strike/>
        </w:rPr>
      </w:pPr>
      <w:r w:rsidRPr="00263BF0">
        <w:t>The aggregate area of all such signs shall not exceed twenty five percent (25%) of the window area on which such signs are displayed.</w:t>
      </w:r>
      <w:bookmarkStart w:id="58" w:name="rid-0-0-0-3053"/>
      <w:bookmarkEnd w:id="57"/>
    </w:p>
    <w:p w14:paraId="4127D2F3" w14:textId="77777777" w:rsidR="00F53D6D" w:rsidRPr="00263BF0" w:rsidRDefault="00445373" w:rsidP="00F53D6D">
      <w:pPr>
        <w:pStyle w:val="Sterlinglist"/>
        <w:numPr>
          <w:ilvl w:val="1"/>
          <w:numId w:val="12"/>
        </w:numPr>
        <w:rPr>
          <w:strike/>
        </w:rPr>
      </w:pPr>
      <w:r w:rsidRPr="00263BF0">
        <w:t>Lettering shall not exceed eight inches (8") in height.</w:t>
      </w:r>
      <w:bookmarkStart w:id="59" w:name="rid-0-0-0-3054"/>
      <w:bookmarkEnd w:id="58"/>
    </w:p>
    <w:p w14:paraId="30EB4B77" w14:textId="77777777" w:rsidR="00F53D6D" w:rsidRPr="00263BF0" w:rsidRDefault="00445373" w:rsidP="00F53D6D">
      <w:pPr>
        <w:pStyle w:val="Sterlinglist"/>
        <w:numPr>
          <w:ilvl w:val="1"/>
          <w:numId w:val="12"/>
        </w:numPr>
        <w:rPr>
          <w:strike/>
        </w:rPr>
      </w:pPr>
      <w:r w:rsidRPr="00263BF0">
        <w:t>Windows separated by mullions shall be considered one continuous window area.</w:t>
      </w:r>
      <w:bookmarkStart w:id="60" w:name="rid-0-0-0-3055"/>
      <w:bookmarkEnd w:id="59"/>
    </w:p>
    <w:p w14:paraId="4D5E3E4A" w14:textId="77777777" w:rsidR="00F53D6D" w:rsidRPr="00263BF0" w:rsidRDefault="00445373" w:rsidP="00F53D6D">
      <w:pPr>
        <w:pStyle w:val="Sterlinglist"/>
        <w:numPr>
          <w:ilvl w:val="1"/>
          <w:numId w:val="12"/>
        </w:numPr>
        <w:rPr>
          <w:strike/>
        </w:rPr>
      </w:pPr>
      <w:r w:rsidRPr="00263BF0">
        <w:t>Window signs shall not be assessed against the sign area permitted for other sign types.</w:t>
      </w:r>
      <w:bookmarkStart w:id="61" w:name="rid-0-0-0-3056"/>
      <w:bookmarkEnd w:id="60"/>
    </w:p>
    <w:p w14:paraId="37BD37BD" w14:textId="108C506C" w:rsidR="00F53D6D" w:rsidRPr="00263BF0" w:rsidRDefault="00F53D6D" w:rsidP="00F53D6D">
      <w:pPr>
        <w:pStyle w:val="Sterlinglist"/>
        <w:numPr>
          <w:ilvl w:val="0"/>
          <w:numId w:val="0"/>
        </w:numPr>
        <w:ind w:left="1440"/>
        <w:rPr>
          <w:strike/>
        </w:rPr>
      </w:pPr>
    </w:p>
    <w:p w14:paraId="49F447D2" w14:textId="070C0488" w:rsidR="002809BE" w:rsidRPr="00E933BE" w:rsidRDefault="00445373" w:rsidP="00F53D6D">
      <w:pPr>
        <w:pStyle w:val="Sterlinglist"/>
        <w:numPr>
          <w:ilvl w:val="0"/>
          <w:numId w:val="12"/>
        </w:numPr>
        <w:rPr>
          <w:strike/>
        </w:rPr>
      </w:pPr>
      <w:r w:rsidRPr="00E933BE">
        <w:t xml:space="preserve">Banners: Banners used on private property for a period of no more than thirty (30) days in any calendar year </w:t>
      </w:r>
      <w:r w:rsidR="009C1759" w:rsidRPr="00E933BE">
        <w:t xml:space="preserve">and not exceeding thirty-two (32) square feet in area and not greater than </w:t>
      </w:r>
      <w:r w:rsidR="002F1AEA" w:rsidRPr="00E933BE">
        <w:t xml:space="preserve">six feet (6’) tall when </w:t>
      </w:r>
      <w:r w:rsidR="00A937C4" w:rsidRPr="00E933BE">
        <w:t>freestanding.</w:t>
      </w:r>
    </w:p>
    <w:p w14:paraId="6E11FB41" w14:textId="77777777" w:rsidR="00EB38C6" w:rsidRPr="00EB38C6" w:rsidRDefault="00EB38C6" w:rsidP="00266A78">
      <w:pPr>
        <w:pStyle w:val="Sterlinglist"/>
        <w:numPr>
          <w:ilvl w:val="0"/>
          <w:numId w:val="0"/>
        </w:numPr>
        <w:ind w:left="720"/>
        <w:rPr>
          <w:strike/>
        </w:rPr>
      </w:pPr>
    </w:p>
    <w:p w14:paraId="5DA5701B" w14:textId="0130994C" w:rsidR="00EB38C6" w:rsidRPr="00C17BAD" w:rsidRDefault="00EB38C6" w:rsidP="00F3231D">
      <w:pPr>
        <w:pStyle w:val="Sterlinglist"/>
        <w:numPr>
          <w:ilvl w:val="0"/>
          <w:numId w:val="12"/>
        </w:numPr>
        <w:rPr>
          <w:strike/>
        </w:rPr>
      </w:pPr>
      <w:r w:rsidRPr="00C17BAD">
        <w:lastRenderedPageBreak/>
        <w:t xml:space="preserve">Alterations: The </w:t>
      </w:r>
      <w:r w:rsidR="00266A78" w:rsidRPr="00C17BAD">
        <w:t>repair</w:t>
      </w:r>
      <w:r w:rsidRPr="00C17BAD">
        <w:t xml:space="preserve"> or maintenance of movable parts or components of an approved sign, or </w:t>
      </w:r>
      <w:r w:rsidR="00C17BAD" w:rsidRPr="00C17BAD">
        <w:t>lawful</w:t>
      </w:r>
      <w:r w:rsidRPr="00C17BAD">
        <w:t xml:space="preserve"> nonconforming sign</w:t>
      </w:r>
      <w:r w:rsidR="00266A78" w:rsidRPr="00C17BAD">
        <w:t xml:space="preserve">; the </w:t>
      </w:r>
      <w:r w:rsidRPr="00C17BAD">
        <w:t xml:space="preserve">changing of sign copy, business name, lettering, </w:t>
      </w:r>
      <w:r w:rsidR="00266A78" w:rsidRPr="00C17BAD">
        <w:t>o</w:t>
      </w:r>
      <w:r w:rsidRPr="00C17BAD">
        <w:t xml:space="preserve">r the content of any sign copy </w:t>
      </w:r>
      <w:r w:rsidR="00266A78" w:rsidRPr="00C17BAD">
        <w:t xml:space="preserve">that is not </w:t>
      </w:r>
      <w:r w:rsidRPr="00C17BAD">
        <w:t>deemed a structural alteration.</w:t>
      </w:r>
    </w:p>
    <w:p w14:paraId="7EE367FB" w14:textId="77777777" w:rsidR="00266A78" w:rsidRPr="002F1AEA" w:rsidRDefault="00266A78" w:rsidP="00F3231D">
      <w:pPr>
        <w:spacing w:after="0"/>
        <w:rPr>
          <w:strike/>
        </w:rPr>
      </w:pPr>
    </w:p>
    <w:p w14:paraId="4228859A" w14:textId="325F5B92" w:rsidR="00D23DA9" w:rsidRPr="00263BF0" w:rsidRDefault="00266A78" w:rsidP="00F3231D">
      <w:pPr>
        <w:pStyle w:val="Sterlinglist"/>
        <w:numPr>
          <w:ilvl w:val="0"/>
          <w:numId w:val="12"/>
        </w:numPr>
      </w:pPr>
      <w:r w:rsidRPr="00263BF0">
        <w:t>Temporary</w:t>
      </w:r>
      <w:r w:rsidR="00A43BE8">
        <w:t xml:space="preserve"> Signs</w:t>
      </w:r>
      <w:r w:rsidR="00C2435E">
        <w:t xml:space="preserve"> m</w:t>
      </w:r>
      <w:r w:rsidR="00C2435E" w:rsidRPr="00B235B6">
        <w:t xml:space="preserve">ay be displayed up to a maximum of ninety (90) </w:t>
      </w:r>
      <w:r w:rsidR="00C2435E">
        <w:t xml:space="preserve">total </w:t>
      </w:r>
      <w:r w:rsidR="00C2435E" w:rsidRPr="00B235B6">
        <w:t>days</w:t>
      </w:r>
      <w:r w:rsidR="00C2435E">
        <w:t xml:space="preserve"> </w:t>
      </w:r>
      <w:r w:rsidR="00C2435E" w:rsidRPr="00B235B6">
        <w:t>per calendar year</w:t>
      </w:r>
      <w:r w:rsidR="00C2435E">
        <w:t xml:space="preserve"> and sh</w:t>
      </w:r>
      <w:r w:rsidR="001B3DB8">
        <w:t>all:</w:t>
      </w:r>
    </w:p>
    <w:p w14:paraId="0EE97614" w14:textId="47BF0935" w:rsidR="005B7FA5" w:rsidRPr="00B235B6" w:rsidRDefault="001B3DB8" w:rsidP="00D23DA9">
      <w:pPr>
        <w:pStyle w:val="Sterlinglist"/>
        <w:numPr>
          <w:ilvl w:val="1"/>
          <w:numId w:val="12"/>
        </w:numPr>
      </w:pPr>
      <w:r w:rsidRPr="00B235B6">
        <w:t xml:space="preserve">Not be </w:t>
      </w:r>
      <w:r w:rsidR="00510040" w:rsidRPr="00B235B6">
        <w:t>permanent fixtures</w:t>
      </w:r>
      <w:r w:rsidR="009C1759" w:rsidRPr="00B235B6">
        <w:t xml:space="preserve"> or placed on permanent fixtures</w:t>
      </w:r>
      <w:r w:rsidRPr="00B235B6">
        <w:t xml:space="preserve"> or structures</w:t>
      </w:r>
      <w:r w:rsidR="00EC40C7" w:rsidRPr="00B235B6">
        <w:t>.</w:t>
      </w:r>
    </w:p>
    <w:p w14:paraId="5E253223" w14:textId="678D2F7C" w:rsidR="00EC40C7" w:rsidRPr="00B235B6" w:rsidRDefault="001B3DB8" w:rsidP="00D23DA9">
      <w:pPr>
        <w:pStyle w:val="Sterlinglist"/>
        <w:numPr>
          <w:ilvl w:val="1"/>
          <w:numId w:val="12"/>
        </w:numPr>
      </w:pPr>
      <w:r w:rsidRPr="00B235B6">
        <w:t>I</w:t>
      </w:r>
      <w:r w:rsidR="004960CD" w:rsidRPr="00B235B6">
        <w:t xml:space="preserve">nclude </w:t>
      </w:r>
      <w:r w:rsidR="00EC40C7" w:rsidRPr="00B235B6">
        <w:t>yard signs</w:t>
      </w:r>
      <w:r w:rsidR="0046450C" w:rsidRPr="00B235B6">
        <w:t xml:space="preserve"> and small signs</w:t>
      </w:r>
      <w:r w:rsidR="00EC40C7" w:rsidRPr="00B235B6">
        <w:t>.</w:t>
      </w:r>
    </w:p>
    <w:p w14:paraId="53EBD4D2" w14:textId="24757C4F" w:rsidR="00F672EC" w:rsidRPr="00B235B6" w:rsidRDefault="001B3DB8" w:rsidP="001B3DB8">
      <w:pPr>
        <w:pStyle w:val="Sterlinglist"/>
        <w:numPr>
          <w:ilvl w:val="1"/>
          <w:numId w:val="12"/>
        </w:numPr>
      </w:pPr>
      <w:r w:rsidRPr="00B235B6">
        <w:t xml:space="preserve">Not be </w:t>
      </w:r>
      <w:r w:rsidR="0046450C" w:rsidRPr="00B235B6">
        <w:t>illuminated</w:t>
      </w:r>
      <w:r w:rsidRPr="00B235B6">
        <w:t xml:space="preserve"> internally or externally</w:t>
      </w:r>
      <w:r w:rsidR="00EC40C7" w:rsidRPr="00B235B6">
        <w:t>.</w:t>
      </w:r>
    </w:p>
    <w:p w14:paraId="41BC5E73" w14:textId="24FD6463" w:rsidR="001B3DB8" w:rsidRPr="00B235B6" w:rsidRDefault="001B3DB8" w:rsidP="001B3DB8">
      <w:pPr>
        <w:pStyle w:val="Sterlinglist"/>
        <w:numPr>
          <w:ilvl w:val="1"/>
          <w:numId w:val="12"/>
        </w:numPr>
      </w:pPr>
      <w:r w:rsidRPr="00B235B6">
        <w:t>Be securely anchored</w:t>
      </w:r>
      <w:r w:rsidR="00C2435E">
        <w:t>.</w:t>
      </w:r>
    </w:p>
    <w:p w14:paraId="50014867" w14:textId="7BE289B7" w:rsidR="00C2435E" w:rsidRDefault="001B3DB8" w:rsidP="00EF2D23">
      <w:pPr>
        <w:pStyle w:val="Sterlinglist"/>
        <w:numPr>
          <w:ilvl w:val="1"/>
          <w:numId w:val="12"/>
        </w:numPr>
      </w:pPr>
      <w:r w:rsidRPr="00C2435E">
        <w:t xml:space="preserve">Not exceed </w:t>
      </w:r>
      <w:r w:rsidR="00D23DA9" w:rsidRPr="00C2435E">
        <w:t>five feet (5’)</w:t>
      </w:r>
      <w:r w:rsidRPr="00C2435E">
        <w:t xml:space="preserve"> in height</w:t>
      </w:r>
      <w:r w:rsidR="00C2435E" w:rsidRPr="00C2435E">
        <w:t xml:space="preserve"> inclusive of posts or </w:t>
      </w:r>
      <w:r w:rsidR="005B10FE" w:rsidRPr="00C2435E">
        <w:t>support structure</w:t>
      </w:r>
      <w:r w:rsidR="00C2435E" w:rsidRPr="00C2435E">
        <w:t>, except as otherwise provided</w:t>
      </w:r>
      <w:r w:rsidR="00C2435E">
        <w:t xml:space="preserve"> in this chapter.</w:t>
      </w:r>
    </w:p>
    <w:p w14:paraId="2B6C902A" w14:textId="2B21F002" w:rsidR="00266A78" w:rsidRPr="00B235B6" w:rsidRDefault="001B3DB8" w:rsidP="00EF2D23">
      <w:pPr>
        <w:pStyle w:val="Sterlinglist"/>
        <w:numPr>
          <w:ilvl w:val="1"/>
          <w:numId w:val="12"/>
        </w:numPr>
      </w:pPr>
      <w:r w:rsidRPr="00B235B6">
        <w:t xml:space="preserve">Not exceed </w:t>
      </w:r>
      <w:r w:rsidR="00D97019" w:rsidRPr="00B235B6">
        <w:t>six (6)</w:t>
      </w:r>
      <w:r w:rsidR="005B7FA5" w:rsidRPr="00B235B6">
        <w:t xml:space="preserve"> square feet</w:t>
      </w:r>
      <w:r w:rsidR="0046450C" w:rsidRPr="00B235B6">
        <w:t xml:space="preserve"> in area.</w:t>
      </w:r>
    </w:p>
    <w:p w14:paraId="21FE394F" w14:textId="205BE5E5" w:rsidR="00D23DA9" w:rsidRPr="00B235B6" w:rsidRDefault="001B3DB8" w:rsidP="00D23DA9">
      <w:pPr>
        <w:pStyle w:val="Sterlinglist"/>
        <w:numPr>
          <w:ilvl w:val="1"/>
          <w:numId w:val="12"/>
        </w:numPr>
      </w:pPr>
      <w:r w:rsidRPr="00B235B6">
        <w:t xml:space="preserve">Be </w:t>
      </w:r>
      <w:r w:rsidR="00D23DA9" w:rsidRPr="00B235B6">
        <w:t>set</w:t>
      </w:r>
      <w:r w:rsidR="0046450C" w:rsidRPr="00B235B6">
        <w:t xml:space="preserve"> </w:t>
      </w:r>
      <w:r w:rsidR="00D23DA9" w:rsidRPr="00B235B6">
        <w:t xml:space="preserve">back </w:t>
      </w:r>
      <w:r w:rsidR="0046450C" w:rsidRPr="00B235B6">
        <w:t xml:space="preserve">a minimum </w:t>
      </w:r>
      <w:r w:rsidR="00D23DA9" w:rsidRPr="00B235B6">
        <w:t>of three feet (3’) from the property line</w:t>
      </w:r>
      <w:r w:rsidR="00EC40C7" w:rsidRPr="00B235B6">
        <w:t>.</w:t>
      </w:r>
    </w:p>
    <w:p w14:paraId="4555EA30" w14:textId="4C12DA5F" w:rsidR="007E4835" w:rsidRPr="00C2435E" w:rsidRDefault="007E4835" w:rsidP="00043DF3">
      <w:pPr>
        <w:pStyle w:val="Sterlinglist"/>
        <w:numPr>
          <w:ilvl w:val="1"/>
          <w:numId w:val="12"/>
        </w:numPr>
      </w:pPr>
      <w:r w:rsidRPr="00C2435E">
        <w:t>Include the date the sign was placed in the lower right-hand corner; and</w:t>
      </w:r>
    </w:p>
    <w:p w14:paraId="58F44C4B" w14:textId="490E98D2" w:rsidR="00266A78" w:rsidRPr="00C2435E" w:rsidRDefault="0046450C" w:rsidP="0049012A">
      <w:pPr>
        <w:pStyle w:val="Sterlinglist"/>
        <w:numPr>
          <w:ilvl w:val="1"/>
          <w:numId w:val="12"/>
        </w:numPr>
      </w:pPr>
      <w:r w:rsidRPr="00C2435E">
        <w:t xml:space="preserve">Not exceed a </w:t>
      </w:r>
      <w:r w:rsidR="00D97019" w:rsidRPr="00C2435E">
        <w:t>maximum</w:t>
      </w:r>
      <w:r w:rsidR="007E4835" w:rsidRPr="00C2435E">
        <w:t xml:space="preserve"> allowable area for all temporary signs of </w:t>
      </w:r>
      <w:r w:rsidR="005B10FE" w:rsidRPr="00C2435E">
        <w:t>fifty (50) square feet</w:t>
      </w:r>
      <w:r w:rsidR="00C2435E" w:rsidRPr="00C2435E">
        <w:t>.</w:t>
      </w:r>
    </w:p>
    <w:p w14:paraId="19DF5BD6" w14:textId="77777777" w:rsidR="00C2435E" w:rsidRDefault="00C2435E" w:rsidP="00C2435E">
      <w:pPr>
        <w:pStyle w:val="Sterlinglist"/>
        <w:numPr>
          <w:ilvl w:val="0"/>
          <w:numId w:val="0"/>
        </w:numPr>
        <w:ind w:left="720"/>
      </w:pPr>
    </w:p>
    <w:p w14:paraId="3BEB9D0A" w14:textId="50098FD2" w:rsidR="00266A78" w:rsidRDefault="00266A78" w:rsidP="00F53D6D">
      <w:pPr>
        <w:pStyle w:val="Sterlinglist"/>
        <w:numPr>
          <w:ilvl w:val="0"/>
          <w:numId w:val="12"/>
        </w:numPr>
      </w:pPr>
      <w:r w:rsidRPr="00263BF0">
        <w:t>Mural</w:t>
      </w:r>
      <w:r w:rsidR="003323E2" w:rsidRPr="00263BF0">
        <w:t>, as defined.</w:t>
      </w:r>
    </w:p>
    <w:p w14:paraId="2FCEB0D9" w14:textId="77777777" w:rsidR="0046450C" w:rsidRDefault="0046450C" w:rsidP="0046450C">
      <w:pPr>
        <w:pStyle w:val="Sterlinglist"/>
        <w:numPr>
          <w:ilvl w:val="0"/>
          <w:numId w:val="0"/>
        </w:numPr>
        <w:ind w:left="720"/>
      </w:pPr>
    </w:p>
    <w:p w14:paraId="6262C6A2" w14:textId="203DDF11" w:rsidR="0046450C" w:rsidRDefault="0046450C" w:rsidP="0046450C">
      <w:pPr>
        <w:pStyle w:val="Sterlinglist"/>
        <w:numPr>
          <w:ilvl w:val="0"/>
          <w:numId w:val="12"/>
        </w:numPr>
      </w:pPr>
      <w:r w:rsidRPr="00662AD6">
        <w:t>Feather Signs:</w:t>
      </w:r>
      <w:r>
        <w:t xml:space="preserve"> Are </w:t>
      </w:r>
      <w:r w:rsidRPr="0046450C">
        <w:t>temporary</w:t>
      </w:r>
      <w:r w:rsidR="008B66BC">
        <w:t>, on-premise</w:t>
      </w:r>
      <w:r w:rsidRPr="0046450C">
        <w:t xml:space="preserve"> signs, </w:t>
      </w:r>
      <w:r>
        <w:t xml:space="preserve">allowed as indicated in Table 1 of Section 8-15-5. Such signs </w:t>
      </w:r>
      <w:r w:rsidRPr="0046450C">
        <w:t>shall not exceed eleven feet (11’) in height and three and one-half feet (3½’) in width with fifty feet (50’) of separation between such signs</w:t>
      </w:r>
      <w:r>
        <w:t>. A maximum of three (3) such signs may be placed on the</w:t>
      </w:r>
      <w:r w:rsidR="008B66BC">
        <w:t xml:space="preserve"> subject</w:t>
      </w:r>
      <w:r>
        <w:t xml:space="preserve"> lot or parcel</w:t>
      </w:r>
      <w:r w:rsidR="00A43BE8">
        <w:t xml:space="preserve"> and shall not remain in place for more than seven (7) days.</w:t>
      </w:r>
    </w:p>
    <w:p w14:paraId="3DF872F8" w14:textId="77777777" w:rsidR="008B66BC" w:rsidRDefault="008B66BC" w:rsidP="008B66BC">
      <w:pPr>
        <w:pStyle w:val="Sterlinglist"/>
        <w:numPr>
          <w:ilvl w:val="0"/>
          <w:numId w:val="0"/>
        </w:numPr>
        <w:ind w:left="720"/>
      </w:pPr>
    </w:p>
    <w:p w14:paraId="79F8ACE8" w14:textId="3249BE20" w:rsidR="008B66BC" w:rsidRDefault="008B66BC" w:rsidP="008B66BC">
      <w:pPr>
        <w:pStyle w:val="Sterlinglist"/>
        <w:numPr>
          <w:ilvl w:val="0"/>
          <w:numId w:val="12"/>
        </w:numPr>
      </w:pPr>
      <w:r w:rsidRPr="008B66BC">
        <w:t>Projected</w:t>
      </w:r>
      <w:r>
        <w:t xml:space="preserve"> </w:t>
      </w:r>
      <w:r w:rsidR="00A43BE8">
        <w:t xml:space="preserve">Image </w:t>
      </w:r>
      <w:r>
        <w:t>Signs: Projected</w:t>
      </w:r>
      <w:r w:rsidRPr="008B66BC">
        <w:t xml:space="preserve"> image signs shall be limited </w:t>
      </w:r>
      <w:r w:rsidR="00DC7F39">
        <w:t xml:space="preserve">to </w:t>
      </w:r>
      <w:r w:rsidRPr="008B66BC">
        <w:t>display</w:t>
      </w:r>
      <w:r>
        <w:t>s</w:t>
      </w:r>
      <w:r w:rsidRPr="008B66BC">
        <w:t xml:space="preserve"> on the structures located on the same lot or parcel as the business;</w:t>
      </w:r>
    </w:p>
    <w:p w14:paraId="537247C9" w14:textId="77777777" w:rsidR="00B235B6" w:rsidRPr="0046450C" w:rsidRDefault="00B235B6" w:rsidP="00B235B6">
      <w:pPr>
        <w:pStyle w:val="Sterlinglist"/>
        <w:numPr>
          <w:ilvl w:val="0"/>
          <w:numId w:val="0"/>
        </w:numPr>
        <w:ind w:left="720"/>
      </w:pPr>
    </w:p>
    <w:p w14:paraId="3DDDAB38" w14:textId="77777777" w:rsidR="00E44E74" w:rsidRPr="00263BF0" w:rsidRDefault="00E44E74" w:rsidP="008B66BC">
      <w:pPr>
        <w:pStyle w:val="Sterlinglist"/>
        <w:numPr>
          <w:ilvl w:val="0"/>
          <w:numId w:val="0"/>
        </w:numPr>
        <w:rPr>
          <w:strike/>
        </w:rPr>
      </w:pPr>
    </w:p>
    <w:p w14:paraId="738DCA21" w14:textId="77777777" w:rsidR="002809BE" w:rsidRPr="00263BF0" w:rsidRDefault="00445373" w:rsidP="00E44E74">
      <w:pPr>
        <w:pStyle w:val="Sterlingsubchapter"/>
      </w:pPr>
      <w:bookmarkStart w:id="62" w:name="JD_8-15-5"/>
      <w:bookmarkStart w:id="63" w:name="rid-0-0-0-3057"/>
      <w:bookmarkEnd w:id="61"/>
      <w:bookmarkEnd w:id="62"/>
      <w:r w:rsidRPr="00263BF0">
        <w:t>8-15-5 SIGNS REQUIRING SIGN PERMIT:</w:t>
      </w:r>
    </w:p>
    <w:p w14:paraId="523501A7" w14:textId="35BAF8BC" w:rsidR="00D61D1E" w:rsidRDefault="00371A61" w:rsidP="00C03793">
      <w:pPr>
        <w:pStyle w:val="Sterlinglist"/>
        <w:numPr>
          <w:ilvl w:val="0"/>
          <w:numId w:val="36"/>
        </w:numPr>
      </w:pPr>
      <w:bookmarkStart w:id="64" w:name="rid-0-0-0-3058"/>
      <w:bookmarkEnd w:id="63"/>
      <w:r w:rsidRPr="00371A61">
        <w:t>Permit Required: A permit shall be required for all signs, except those expressly authorized without a permit.</w:t>
      </w:r>
    </w:p>
    <w:p w14:paraId="203B5089" w14:textId="77777777" w:rsidR="00D61D1E" w:rsidRDefault="00D61D1E" w:rsidP="00D61D1E">
      <w:pPr>
        <w:pStyle w:val="Sterlinglist"/>
        <w:numPr>
          <w:ilvl w:val="0"/>
          <w:numId w:val="0"/>
        </w:numPr>
        <w:ind w:left="720"/>
      </w:pPr>
    </w:p>
    <w:p w14:paraId="6E68A02C" w14:textId="0891A205" w:rsidR="00D61D1E" w:rsidRDefault="00D61D1E" w:rsidP="00D61D1E">
      <w:pPr>
        <w:pStyle w:val="Sterlinglist"/>
      </w:pPr>
      <w:r w:rsidRPr="00D61D1E">
        <w:t xml:space="preserve">Alteration, Enlargement Or Relocation Of Signs: No sign shall be structurally altered, enlarged or relocated, except in conformity to the provisions herein, and only upon applying for and securing a </w:t>
      </w:r>
      <w:r w:rsidR="004D613B">
        <w:t xml:space="preserve">sign </w:t>
      </w:r>
      <w:r w:rsidRPr="00D61D1E">
        <w:t>permit, unless</w:t>
      </w:r>
      <w:r>
        <w:t xml:space="preserve"> otherwise</w:t>
      </w:r>
      <w:r w:rsidRPr="00D61D1E">
        <w:t xml:space="preserve"> expressly</w:t>
      </w:r>
      <w:r>
        <w:t xml:space="preserve"> exempted by this chapter.</w:t>
      </w:r>
    </w:p>
    <w:p w14:paraId="06B390EA" w14:textId="77777777" w:rsidR="00D61D1E" w:rsidRDefault="00D61D1E" w:rsidP="00D61D1E">
      <w:pPr>
        <w:pStyle w:val="Sterlinglist"/>
        <w:numPr>
          <w:ilvl w:val="0"/>
          <w:numId w:val="0"/>
        </w:numPr>
        <w:ind w:left="720"/>
      </w:pPr>
    </w:p>
    <w:p w14:paraId="52C7B12C" w14:textId="2076E461" w:rsidR="00170474" w:rsidRDefault="00445373" w:rsidP="00170474">
      <w:pPr>
        <w:pStyle w:val="Sterlinglist"/>
      </w:pPr>
      <w:r w:rsidRPr="00263BF0">
        <w:t>Subject to the applicable requirements of this title and the official building code</w:t>
      </w:r>
      <w:r w:rsidR="00D61D1E">
        <w:t>,</w:t>
      </w:r>
      <w:r w:rsidRPr="00263BF0">
        <w:t xml:space="preserve"> as adopted by the city, signs shall be authorized with an approved sign permit, as detailed </w:t>
      </w:r>
      <w:r w:rsidR="00DC7F39">
        <w:t xml:space="preserve">in Table 1 </w:t>
      </w:r>
      <w:r w:rsidRPr="00263BF0">
        <w:t>for each of the identified zoning designations:</w:t>
      </w:r>
      <w:bookmarkStart w:id="65" w:name="_Hlk172625417"/>
      <w:bookmarkStart w:id="66" w:name="rid-0-0-0-3059"/>
      <w:bookmarkEnd w:id="64"/>
    </w:p>
    <w:p w14:paraId="774E7777" w14:textId="77777777" w:rsidR="00C03793" w:rsidRDefault="00C03793" w:rsidP="00C03793">
      <w:pPr>
        <w:pStyle w:val="Sterlinglist"/>
        <w:numPr>
          <w:ilvl w:val="0"/>
          <w:numId w:val="0"/>
        </w:numPr>
        <w:ind w:left="720" w:hanging="720"/>
      </w:pPr>
    </w:p>
    <w:p w14:paraId="68C1EDF8" w14:textId="3420A50F" w:rsidR="006343E9" w:rsidRDefault="00C03793" w:rsidP="00C03793">
      <w:pPr>
        <w:pStyle w:val="Sterlinglist"/>
        <w:numPr>
          <w:ilvl w:val="0"/>
          <w:numId w:val="0"/>
        </w:numPr>
        <w:ind w:left="720" w:hanging="720"/>
      </w:pPr>
      <w:r>
        <w:t>Table 1:</w:t>
      </w:r>
      <w:r w:rsidR="004B6F08">
        <w:t xml:space="preserve"> </w:t>
      </w:r>
      <w:r>
        <w:t xml:space="preserve">The following table provides the signs types permitted by zoning district. </w:t>
      </w:r>
      <w:r w:rsidR="004B6F08">
        <w:t xml:space="preserve">All listed signs are subject to any supplementary standards listed below the table and specific and general standards of this chapter. </w:t>
      </w:r>
      <w:r w:rsidR="004D613B">
        <w:t xml:space="preserve">The key to the listed sign types is as follows: </w:t>
      </w:r>
      <w:r>
        <w:t>P = Permitted; S = Permitted with approved Special Use Permit; A blank cell = prohibited. Signs not specifically listed by this table or chapter are prohibited.</w:t>
      </w:r>
      <w:r w:rsidR="0097724A">
        <w:t xml:space="preserve"> </w:t>
      </w:r>
      <w:r w:rsidR="0097724A" w:rsidRPr="00DC7F39">
        <w:t>For zones not mapped on the City of Kootenai Official Zoning Map</w:t>
      </w:r>
      <w:r w:rsidR="00DC7F39" w:rsidRPr="00DC7F39">
        <w:t>,</w:t>
      </w:r>
      <w:r w:rsidR="0097724A" w:rsidRPr="00DC7F39">
        <w:t xml:space="preserve"> all signs shall be prohibited except for those in accord with </w:t>
      </w:r>
      <w:r w:rsidR="00DC7F39" w:rsidRPr="00DC7F39">
        <w:t>Section</w:t>
      </w:r>
      <w:r w:rsidR="0097724A" w:rsidRPr="00DC7F39">
        <w:t xml:space="preserve"> 8-15-4</w:t>
      </w:r>
      <w:r w:rsidR="00DC7F39" w:rsidRPr="00DC7F39">
        <w:t xml:space="preserve"> of this chapter</w:t>
      </w:r>
      <w:r w:rsidR="0097724A" w:rsidRPr="00DC7F39">
        <w:t>.</w:t>
      </w:r>
      <w:r w:rsidR="0097724A">
        <w:t xml:space="preserve"> </w:t>
      </w:r>
    </w:p>
    <w:p w14:paraId="7E30D20A" w14:textId="77777777" w:rsidR="00B235B6" w:rsidRDefault="00B235B6" w:rsidP="00C03793">
      <w:pPr>
        <w:pStyle w:val="Sterlinglist"/>
        <w:numPr>
          <w:ilvl w:val="0"/>
          <w:numId w:val="0"/>
        </w:numPr>
        <w:ind w:left="720" w:hanging="720"/>
      </w:pPr>
    </w:p>
    <w:p w14:paraId="21094509" w14:textId="77777777" w:rsidR="00DC7F39" w:rsidRDefault="00DC7F39" w:rsidP="00B235B6">
      <w:pPr>
        <w:pStyle w:val="Sterlinglist"/>
        <w:numPr>
          <w:ilvl w:val="0"/>
          <w:numId w:val="0"/>
        </w:numPr>
      </w:pPr>
    </w:p>
    <w:p w14:paraId="4A240476" w14:textId="77777777" w:rsidR="00DC7F39" w:rsidRDefault="00DC7F39" w:rsidP="00B235B6">
      <w:pPr>
        <w:pStyle w:val="Sterlinglist"/>
        <w:numPr>
          <w:ilvl w:val="0"/>
          <w:numId w:val="0"/>
        </w:numPr>
      </w:pPr>
    </w:p>
    <w:p w14:paraId="46F53A10" w14:textId="77777777" w:rsidR="00DC7F39" w:rsidRDefault="00DC7F39" w:rsidP="00B235B6">
      <w:pPr>
        <w:pStyle w:val="Sterlinglist"/>
        <w:numPr>
          <w:ilvl w:val="0"/>
          <w:numId w:val="0"/>
        </w:numPr>
      </w:pPr>
    </w:p>
    <w:p w14:paraId="1B66EDD4" w14:textId="62CBFEA7" w:rsidR="00C03793" w:rsidRDefault="00B235B6" w:rsidP="00B235B6">
      <w:pPr>
        <w:pStyle w:val="Sterlinglist"/>
        <w:numPr>
          <w:ilvl w:val="0"/>
          <w:numId w:val="0"/>
        </w:numPr>
      </w:pPr>
      <w:r w:rsidRPr="002E30F5">
        <w:lastRenderedPageBreak/>
        <w:t>TABLE 1:</w:t>
      </w:r>
    </w:p>
    <w:p w14:paraId="77ADCF4E" w14:textId="77777777" w:rsidR="00C03793" w:rsidRDefault="00C03793" w:rsidP="00C03793">
      <w:pPr>
        <w:pStyle w:val="Sterlinglist"/>
        <w:numPr>
          <w:ilvl w:val="0"/>
          <w:numId w:val="0"/>
        </w:numPr>
        <w:ind w:left="720" w:hanging="720"/>
      </w:pPr>
    </w:p>
    <w:tbl>
      <w:tblPr>
        <w:tblStyle w:val="TableGrid"/>
        <w:tblW w:w="0" w:type="auto"/>
        <w:tblInd w:w="-5" w:type="dxa"/>
        <w:tblLook w:val="04A0" w:firstRow="1" w:lastRow="0" w:firstColumn="1" w:lastColumn="0" w:noHBand="0" w:noVBand="1"/>
      </w:tblPr>
      <w:tblGrid>
        <w:gridCol w:w="2250"/>
        <w:gridCol w:w="1049"/>
        <w:gridCol w:w="1211"/>
        <w:gridCol w:w="1211"/>
        <w:gridCol w:w="1211"/>
        <w:gridCol w:w="1211"/>
        <w:gridCol w:w="1212"/>
      </w:tblGrid>
      <w:tr w:rsidR="00C03793" w14:paraId="7A6FF56E" w14:textId="77777777" w:rsidTr="006343E9">
        <w:tc>
          <w:tcPr>
            <w:tcW w:w="2250" w:type="dxa"/>
          </w:tcPr>
          <w:p w14:paraId="4BC697E3" w14:textId="729FDE15" w:rsidR="00C03793" w:rsidRPr="00C03793" w:rsidRDefault="00C03793" w:rsidP="00C03793">
            <w:pPr>
              <w:pStyle w:val="Sterlinglist"/>
              <w:numPr>
                <w:ilvl w:val="0"/>
                <w:numId w:val="0"/>
              </w:numPr>
              <w:rPr>
                <w:b/>
                <w:bCs/>
              </w:rPr>
            </w:pPr>
            <w:r w:rsidRPr="00C03793">
              <w:rPr>
                <w:b/>
                <w:bCs/>
              </w:rPr>
              <w:t>Sign Type</w:t>
            </w:r>
          </w:p>
        </w:tc>
        <w:tc>
          <w:tcPr>
            <w:tcW w:w="7105" w:type="dxa"/>
            <w:gridSpan w:val="6"/>
          </w:tcPr>
          <w:p w14:paraId="208A7324" w14:textId="2BC66871" w:rsidR="00C03793" w:rsidRPr="00C03793" w:rsidRDefault="00C03793" w:rsidP="00C03793">
            <w:pPr>
              <w:pStyle w:val="Sterlinglist"/>
              <w:numPr>
                <w:ilvl w:val="0"/>
                <w:numId w:val="0"/>
              </w:numPr>
              <w:rPr>
                <w:b/>
                <w:bCs/>
              </w:rPr>
            </w:pPr>
            <w:r w:rsidRPr="00C03793">
              <w:rPr>
                <w:b/>
                <w:bCs/>
              </w:rPr>
              <w:t>Zone District</w:t>
            </w:r>
          </w:p>
        </w:tc>
      </w:tr>
      <w:tr w:rsidR="00C03793" w14:paraId="7D86A9DF" w14:textId="77777777" w:rsidTr="006343E9">
        <w:tc>
          <w:tcPr>
            <w:tcW w:w="2250" w:type="dxa"/>
          </w:tcPr>
          <w:p w14:paraId="3427767F" w14:textId="77777777" w:rsidR="00C03793" w:rsidRDefault="00C03793" w:rsidP="00C03793">
            <w:pPr>
              <w:pStyle w:val="Sterlinglist"/>
              <w:numPr>
                <w:ilvl w:val="0"/>
                <w:numId w:val="0"/>
              </w:numPr>
            </w:pPr>
          </w:p>
        </w:tc>
        <w:tc>
          <w:tcPr>
            <w:tcW w:w="1049" w:type="dxa"/>
            <w:vAlign w:val="center"/>
          </w:tcPr>
          <w:p w14:paraId="68F9B196" w14:textId="6F6D4345" w:rsidR="00C03793" w:rsidRPr="004B6F08" w:rsidRDefault="00C03793" w:rsidP="004B6F08">
            <w:pPr>
              <w:pStyle w:val="Sterlinglist"/>
              <w:numPr>
                <w:ilvl w:val="0"/>
                <w:numId w:val="0"/>
              </w:numPr>
              <w:jc w:val="center"/>
              <w:rPr>
                <w:b/>
                <w:bCs/>
              </w:rPr>
            </w:pPr>
            <w:r w:rsidRPr="004B6F08">
              <w:rPr>
                <w:b/>
                <w:bCs/>
              </w:rPr>
              <w:t>R-1, M-F</w:t>
            </w:r>
          </w:p>
        </w:tc>
        <w:tc>
          <w:tcPr>
            <w:tcW w:w="1211" w:type="dxa"/>
            <w:vAlign w:val="center"/>
          </w:tcPr>
          <w:p w14:paraId="4E1EC452" w14:textId="537FB17F" w:rsidR="00C03793" w:rsidRPr="004B6F08" w:rsidRDefault="004B6F08" w:rsidP="004B6F08">
            <w:pPr>
              <w:pStyle w:val="Sterlinglist"/>
              <w:numPr>
                <w:ilvl w:val="0"/>
                <w:numId w:val="0"/>
              </w:numPr>
              <w:jc w:val="center"/>
              <w:rPr>
                <w:b/>
                <w:bCs/>
              </w:rPr>
            </w:pPr>
            <w:r w:rsidRPr="004B6F08">
              <w:rPr>
                <w:b/>
                <w:bCs/>
              </w:rPr>
              <w:t>C</w:t>
            </w:r>
          </w:p>
        </w:tc>
        <w:tc>
          <w:tcPr>
            <w:tcW w:w="1211" w:type="dxa"/>
            <w:vAlign w:val="center"/>
          </w:tcPr>
          <w:p w14:paraId="0D5E6F29" w14:textId="00397C6F" w:rsidR="00C03793" w:rsidRPr="004B6F08" w:rsidRDefault="004B6F08" w:rsidP="004B6F08">
            <w:pPr>
              <w:pStyle w:val="Sterlinglist"/>
              <w:numPr>
                <w:ilvl w:val="0"/>
                <w:numId w:val="0"/>
              </w:numPr>
              <w:jc w:val="center"/>
              <w:rPr>
                <w:b/>
                <w:bCs/>
              </w:rPr>
            </w:pPr>
            <w:r w:rsidRPr="004B6F08">
              <w:rPr>
                <w:b/>
                <w:bCs/>
              </w:rPr>
              <w:t>DT</w:t>
            </w:r>
          </w:p>
        </w:tc>
        <w:tc>
          <w:tcPr>
            <w:tcW w:w="1211" w:type="dxa"/>
            <w:vAlign w:val="center"/>
          </w:tcPr>
          <w:p w14:paraId="7ADB248C" w14:textId="6A57AC6A" w:rsidR="00C03793" w:rsidRPr="004B6F08" w:rsidRDefault="004B6F08" w:rsidP="004B6F08">
            <w:pPr>
              <w:pStyle w:val="Sterlinglist"/>
              <w:numPr>
                <w:ilvl w:val="0"/>
                <w:numId w:val="0"/>
              </w:numPr>
              <w:jc w:val="center"/>
              <w:rPr>
                <w:b/>
                <w:bCs/>
              </w:rPr>
            </w:pPr>
            <w:r w:rsidRPr="004B6F08">
              <w:rPr>
                <w:b/>
                <w:bCs/>
              </w:rPr>
              <w:t>C-LI</w:t>
            </w:r>
          </w:p>
        </w:tc>
        <w:tc>
          <w:tcPr>
            <w:tcW w:w="1211" w:type="dxa"/>
            <w:vAlign w:val="center"/>
          </w:tcPr>
          <w:p w14:paraId="441618F4" w14:textId="1063C1F3" w:rsidR="00C03793" w:rsidRPr="004B6F08" w:rsidRDefault="004B6F08" w:rsidP="004B6F08">
            <w:pPr>
              <w:pStyle w:val="Sterlinglist"/>
              <w:numPr>
                <w:ilvl w:val="0"/>
                <w:numId w:val="0"/>
              </w:numPr>
              <w:jc w:val="center"/>
              <w:rPr>
                <w:b/>
                <w:bCs/>
              </w:rPr>
            </w:pPr>
            <w:r w:rsidRPr="004B6F08">
              <w:rPr>
                <w:b/>
                <w:bCs/>
              </w:rPr>
              <w:t>N-O</w:t>
            </w:r>
          </w:p>
        </w:tc>
        <w:tc>
          <w:tcPr>
            <w:tcW w:w="1212" w:type="dxa"/>
            <w:vAlign w:val="center"/>
          </w:tcPr>
          <w:p w14:paraId="1EC8197E" w14:textId="5B967139" w:rsidR="00C03793" w:rsidRPr="004B6F08" w:rsidRDefault="004B6F08" w:rsidP="004B6F08">
            <w:pPr>
              <w:pStyle w:val="Sterlinglist"/>
              <w:numPr>
                <w:ilvl w:val="0"/>
                <w:numId w:val="0"/>
              </w:numPr>
              <w:jc w:val="center"/>
              <w:rPr>
                <w:b/>
                <w:bCs/>
              </w:rPr>
            </w:pPr>
            <w:r w:rsidRPr="004B6F08">
              <w:rPr>
                <w:b/>
                <w:bCs/>
              </w:rPr>
              <w:t>IND</w:t>
            </w:r>
          </w:p>
        </w:tc>
      </w:tr>
      <w:tr w:rsidR="006343E9" w14:paraId="09E840AC" w14:textId="77777777" w:rsidTr="006343E9">
        <w:tc>
          <w:tcPr>
            <w:tcW w:w="2250" w:type="dxa"/>
          </w:tcPr>
          <w:p w14:paraId="766BCB33" w14:textId="1C1702E5" w:rsidR="006343E9" w:rsidRPr="00BF080F" w:rsidRDefault="006343E9" w:rsidP="00C03793">
            <w:pPr>
              <w:pStyle w:val="Sterlinglist"/>
              <w:numPr>
                <w:ilvl w:val="0"/>
                <w:numId w:val="0"/>
              </w:numPr>
              <w:rPr>
                <w:sz w:val="20"/>
                <w:szCs w:val="20"/>
                <w:highlight w:val="yellow"/>
              </w:rPr>
            </w:pPr>
          </w:p>
        </w:tc>
        <w:tc>
          <w:tcPr>
            <w:tcW w:w="1049" w:type="dxa"/>
            <w:vAlign w:val="center"/>
          </w:tcPr>
          <w:p w14:paraId="205F4BD4" w14:textId="05B5BE3E" w:rsidR="006343E9" w:rsidRPr="00BF080F" w:rsidRDefault="006343E9" w:rsidP="006343E9">
            <w:pPr>
              <w:pStyle w:val="Sterlinglist"/>
              <w:numPr>
                <w:ilvl w:val="0"/>
                <w:numId w:val="0"/>
              </w:numPr>
              <w:jc w:val="center"/>
              <w:rPr>
                <w:sz w:val="20"/>
                <w:szCs w:val="20"/>
              </w:rPr>
            </w:pPr>
          </w:p>
        </w:tc>
        <w:tc>
          <w:tcPr>
            <w:tcW w:w="1211" w:type="dxa"/>
            <w:vAlign w:val="center"/>
          </w:tcPr>
          <w:p w14:paraId="02ECD7DD" w14:textId="284FFD08" w:rsidR="006343E9" w:rsidRPr="00BF080F" w:rsidRDefault="006343E9" w:rsidP="006343E9">
            <w:pPr>
              <w:pStyle w:val="Sterlinglist"/>
              <w:numPr>
                <w:ilvl w:val="0"/>
                <w:numId w:val="0"/>
              </w:numPr>
              <w:jc w:val="center"/>
              <w:rPr>
                <w:sz w:val="20"/>
                <w:szCs w:val="20"/>
              </w:rPr>
            </w:pPr>
          </w:p>
        </w:tc>
        <w:tc>
          <w:tcPr>
            <w:tcW w:w="1211" w:type="dxa"/>
            <w:vAlign w:val="center"/>
          </w:tcPr>
          <w:p w14:paraId="5321F693" w14:textId="1FAAF1B4" w:rsidR="006343E9" w:rsidRPr="00BF080F" w:rsidRDefault="006343E9" w:rsidP="006343E9">
            <w:pPr>
              <w:pStyle w:val="Sterlinglist"/>
              <w:numPr>
                <w:ilvl w:val="0"/>
                <w:numId w:val="0"/>
              </w:numPr>
              <w:jc w:val="center"/>
              <w:rPr>
                <w:sz w:val="20"/>
                <w:szCs w:val="20"/>
              </w:rPr>
            </w:pPr>
          </w:p>
        </w:tc>
        <w:tc>
          <w:tcPr>
            <w:tcW w:w="1211" w:type="dxa"/>
            <w:vAlign w:val="center"/>
          </w:tcPr>
          <w:p w14:paraId="58FD5592" w14:textId="7C07390A" w:rsidR="006343E9" w:rsidRPr="00BF080F" w:rsidRDefault="006343E9" w:rsidP="006343E9">
            <w:pPr>
              <w:pStyle w:val="Sterlinglist"/>
              <w:numPr>
                <w:ilvl w:val="0"/>
                <w:numId w:val="0"/>
              </w:numPr>
              <w:jc w:val="center"/>
              <w:rPr>
                <w:sz w:val="20"/>
                <w:szCs w:val="20"/>
              </w:rPr>
            </w:pPr>
          </w:p>
        </w:tc>
        <w:tc>
          <w:tcPr>
            <w:tcW w:w="1211" w:type="dxa"/>
            <w:vAlign w:val="center"/>
          </w:tcPr>
          <w:p w14:paraId="09C8AFAA" w14:textId="3C242CBE" w:rsidR="006343E9" w:rsidRPr="00BF080F" w:rsidRDefault="006343E9" w:rsidP="006343E9">
            <w:pPr>
              <w:pStyle w:val="Sterlinglist"/>
              <w:numPr>
                <w:ilvl w:val="0"/>
                <w:numId w:val="0"/>
              </w:numPr>
              <w:jc w:val="center"/>
              <w:rPr>
                <w:sz w:val="20"/>
                <w:szCs w:val="20"/>
              </w:rPr>
            </w:pPr>
          </w:p>
        </w:tc>
        <w:tc>
          <w:tcPr>
            <w:tcW w:w="1212" w:type="dxa"/>
            <w:vAlign w:val="center"/>
          </w:tcPr>
          <w:p w14:paraId="7307B644" w14:textId="52D55575" w:rsidR="006343E9" w:rsidRPr="00BF080F" w:rsidRDefault="006343E9" w:rsidP="006343E9">
            <w:pPr>
              <w:pStyle w:val="Sterlinglist"/>
              <w:numPr>
                <w:ilvl w:val="0"/>
                <w:numId w:val="0"/>
              </w:numPr>
              <w:jc w:val="center"/>
              <w:rPr>
                <w:sz w:val="20"/>
                <w:szCs w:val="20"/>
              </w:rPr>
            </w:pPr>
          </w:p>
        </w:tc>
      </w:tr>
      <w:tr w:rsidR="00C03793" w14:paraId="6B227495" w14:textId="77777777" w:rsidTr="006343E9">
        <w:tc>
          <w:tcPr>
            <w:tcW w:w="2250" w:type="dxa"/>
          </w:tcPr>
          <w:p w14:paraId="74D7F087" w14:textId="4CC7BD28" w:rsidR="00C03793" w:rsidRPr="00BF080F" w:rsidRDefault="00BF080F" w:rsidP="00C03793">
            <w:pPr>
              <w:pStyle w:val="Sterlinglist"/>
              <w:numPr>
                <w:ilvl w:val="0"/>
                <w:numId w:val="0"/>
              </w:numPr>
              <w:rPr>
                <w:sz w:val="20"/>
                <w:szCs w:val="20"/>
              </w:rPr>
            </w:pPr>
            <w:r w:rsidRPr="001B3DB8">
              <w:rPr>
                <w:sz w:val="20"/>
                <w:szCs w:val="20"/>
              </w:rPr>
              <w:t>Animated</w:t>
            </w:r>
            <w:r w:rsidR="001B3DB8">
              <w:rPr>
                <w:sz w:val="20"/>
                <w:szCs w:val="20"/>
              </w:rPr>
              <w:t>, flashing, rotating</w:t>
            </w:r>
          </w:p>
        </w:tc>
        <w:tc>
          <w:tcPr>
            <w:tcW w:w="1049" w:type="dxa"/>
            <w:vAlign w:val="center"/>
          </w:tcPr>
          <w:p w14:paraId="1B3369F9" w14:textId="77777777" w:rsidR="00C03793" w:rsidRPr="00BF080F" w:rsidRDefault="00C03793" w:rsidP="006343E9">
            <w:pPr>
              <w:pStyle w:val="Sterlinglist"/>
              <w:numPr>
                <w:ilvl w:val="0"/>
                <w:numId w:val="0"/>
              </w:numPr>
              <w:jc w:val="center"/>
              <w:rPr>
                <w:sz w:val="20"/>
                <w:szCs w:val="20"/>
              </w:rPr>
            </w:pPr>
          </w:p>
        </w:tc>
        <w:tc>
          <w:tcPr>
            <w:tcW w:w="1211" w:type="dxa"/>
            <w:vAlign w:val="center"/>
          </w:tcPr>
          <w:p w14:paraId="1E7543E9" w14:textId="77777777" w:rsidR="00C03793" w:rsidRPr="00BF080F" w:rsidRDefault="00C03793" w:rsidP="006343E9">
            <w:pPr>
              <w:pStyle w:val="Sterlinglist"/>
              <w:numPr>
                <w:ilvl w:val="0"/>
                <w:numId w:val="0"/>
              </w:numPr>
              <w:jc w:val="center"/>
              <w:rPr>
                <w:sz w:val="20"/>
                <w:szCs w:val="20"/>
              </w:rPr>
            </w:pPr>
          </w:p>
        </w:tc>
        <w:tc>
          <w:tcPr>
            <w:tcW w:w="1211" w:type="dxa"/>
            <w:vAlign w:val="center"/>
          </w:tcPr>
          <w:p w14:paraId="13BAFBF1" w14:textId="77777777" w:rsidR="00C03793" w:rsidRPr="00BF080F" w:rsidRDefault="00C03793" w:rsidP="006343E9">
            <w:pPr>
              <w:pStyle w:val="Sterlinglist"/>
              <w:numPr>
                <w:ilvl w:val="0"/>
                <w:numId w:val="0"/>
              </w:numPr>
              <w:jc w:val="center"/>
              <w:rPr>
                <w:sz w:val="20"/>
                <w:szCs w:val="20"/>
              </w:rPr>
            </w:pPr>
          </w:p>
        </w:tc>
        <w:tc>
          <w:tcPr>
            <w:tcW w:w="1211" w:type="dxa"/>
            <w:vAlign w:val="center"/>
          </w:tcPr>
          <w:p w14:paraId="07600C2B" w14:textId="77777777" w:rsidR="00C03793" w:rsidRPr="00BF080F" w:rsidRDefault="00C03793" w:rsidP="006343E9">
            <w:pPr>
              <w:pStyle w:val="Sterlinglist"/>
              <w:numPr>
                <w:ilvl w:val="0"/>
                <w:numId w:val="0"/>
              </w:numPr>
              <w:jc w:val="center"/>
              <w:rPr>
                <w:sz w:val="20"/>
                <w:szCs w:val="20"/>
              </w:rPr>
            </w:pPr>
          </w:p>
        </w:tc>
        <w:tc>
          <w:tcPr>
            <w:tcW w:w="1211" w:type="dxa"/>
            <w:vAlign w:val="center"/>
          </w:tcPr>
          <w:p w14:paraId="0ABF8945" w14:textId="77777777" w:rsidR="00C03793" w:rsidRPr="00BF080F" w:rsidRDefault="00C03793" w:rsidP="006343E9">
            <w:pPr>
              <w:pStyle w:val="Sterlinglist"/>
              <w:numPr>
                <w:ilvl w:val="0"/>
                <w:numId w:val="0"/>
              </w:numPr>
              <w:jc w:val="center"/>
              <w:rPr>
                <w:sz w:val="20"/>
                <w:szCs w:val="20"/>
              </w:rPr>
            </w:pPr>
          </w:p>
        </w:tc>
        <w:tc>
          <w:tcPr>
            <w:tcW w:w="1212" w:type="dxa"/>
            <w:vAlign w:val="center"/>
          </w:tcPr>
          <w:p w14:paraId="7101BFA8" w14:textId="77777777" w:rsidR="00C03793" w:rsidRPr="00BF080F" w:rsidRDefault="00C03793" w:rsidP="006343E9">
            <w:pPr>
              <w:pStyle w:val="Sterlinglist"/>
              <w:numPr>
                <w:ilvl w:val="0"/>
                <w:numId w:val="0"/>
              </w:numPr>
              <w:jc w:val="center"/>
              <w:rPr>
                <w:sz w:val="20"/>
                <w:szCs w:val="20"/>
              </w:rPr>
            </w:pPr>
          </w:p>
        </w:tc>
      </w:tr>
      <w:tr w:rsidR="00BF080F" w14:paraId="634065D5" w14:textId="77777777" w:rsidTr="006343E9">
        <w:tc>
          <w:tcPr>
            <w:tcW w:w="2250" w:type="dxa"/>
          </w:tcPr>
          <w:p w14:paraId="065EF416" w14:textId="2F1FA413" w:rsidR="00BF080F" w:rsidRPr="00E348D5" w:rsidRDefault="00B7416F" w:rsidP="00C03793">
            <w:pPr>
              <w:pStyle w:val="Sterlinglist"/>
              <w:numPr>
                <w:ilvl w:val="0"/>
                <w:numId w:val="0"/>
              </w:numPr>
              <w:rPr>
                <w:sz w:val="20"/>
                <w:szCs w:val="20"/>
              </w:rPr>
            </w:pPr>
            <w:r w:rsidRPr="00E348D5">
              <w:rPr>
                <w:sz w:val="20"/>
                <w:szCs w:val="20"/>
              </w:rPr>
              <w:t>Awning</w:t>
            </w:r>
            <w:r w:rsidR="006343E9" w:rsidRPr="00E348D5">
              <w:rPr>
                <w:sz w:val="20"/>
                <w:szCs w:val="20"/>
              </w:rPr>
              <w:t>/canopy</w:t>
            </w:r>
          </w:p>
        </w:tc>
        <w:tc>
          <w:tcPr>
            <w:tcW w:w="1049" w:type="dxa"/>
            <w:vAlign w:val="center"/>
          </w:tcPr>
          <w:p w14:paraId="03C6B155" w14:textId="69123819" w:rsidR="00BF080F" w:rsidRPr="00BF080F" w:rsidRDefault="00CD5135"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1" w:type="dxa"/>
            <w:vAlign w:val="center"/>
          </w:tcPr>
          <w:p w14:paraId="788DCC56" w14:textId="216A871A" w:rsidR="00BF080F"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72E503DD" w14:textId="416264A4" w:rsidR="00BF080F"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56D2229B" w14:textId="6FE9B118" w:rsidR="00BF080F"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56866EBF" w14:textId="00606AF5" w:rsidR="00BF080F" w:rsidRPr="00BF080F" w:rsidRDefault="00136F33"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2" w:type="dxa"/>
            <w:vAlign w:val="center"/>
          </w:tcPr>
          <w:p w14:paraId="7E537870" w14:textId="55E8EB04" w:rsidR="00BF080F" w:rsidRPr="00BF080F" w:rsidRDefault="001B77E7" w:rsidP="006343E9">
            <w:pPr>
              <w:pStyle w:val="Sterlinglist"/>
              <w:numPr>
                <w:ilvl w:val="0"/>
                <w:numId w:val="0"/>
              </w:numPr>
              <w:jc w:val="center"/>
              <w:rPr>
                <w:sz w:val="20"/>
                <w:szCs w:val="20"/>
              </w:rPr>
            </w:pPr>
            <w:r>
              <w:rPr>
                <w:sz w:val="20"/>
                <w:szCs w:val="20"/>
              </w:rPr>
              <w:t>P</w:t>
            </w:r>
          </w:p>
        </w:tc>
      </w:tr>
      <w:tr w:rsidR="00B7416F" w14:paraId="1F09A0C1" w14:textId="77777777" w:rsidTr="006343E9">
        <w:tc>
          <w:tcPr>
            <w:tcW w:w="2250" w:type="dxa"/>
          </w:tcPr>
          <w:p w14:paraId="015EFDCA" w14:textId="0C05F4F4" w:rsidR="00B7416F" w:rsidRDefault="00B7416F" w:rsidP="00C03793">
            <w:pPr>
              <w:pStyle w:val="Sterlinglist"/>
              <w:numPr>
                <w:ilvl w:val="0"/>
                <w:numId w:val="0"/>
              </w:numPr>
              <w:rPr>
                <w:sz w:val="20"/>
                <w:szCs w:val="20"/>
                <w:highlight w:val="yellow"/>
              </w:rPr>
            </w:pPr>
            <w:r w:rsidRPr="00B7416F">
              <w:rPr>
                <w:sz w:val="20"/>
                <w:szCs w:val="20"/>
              </w:rPr>
              <w:t>Banner</w:t>
            </w:r>
          </w:p>
        </w:tc>
        <w:tc>
          <w:tcPr>
            <w:tcW w:w="1049" w:type="dxa"/>
            <w:vAlign w:val="center"/>
          </w:tcPr>
          <w:p w14:paraId="343AE921" w14:textId="77777777" w:rsidR="00B7416F" w:rsidRPr="00BF080F" w:rsidRDefault="00B7416F" w:rsidP="006343E9">
            <w:pPr>
              <w:pStyle w:val="Sterlinglist"/>
              <w:numPr>
                <w:ilvl w:val="0"/>
                <w:numId w:val="0"/>
              </w:numPr>
              <w:jc w:val="center"/>
              <w:rPr>
                <w:sz w:val="20"/>
                <w:szCs w:val="20"/>
              </w:rPr>
            </w:pPr>
          </w:p>
        </w:tc>
        <w:tc>
          <w:tcPr>
            <w:tcW w:w="1211" w:type="dxa"/>
            <w:vAlign w:val="center"/>
          </w:tcPr>
          <w:p w14:paraId="530E5A0D" w14:textId="2CAC8C3E" w:rsidR="00B7416F" w:rsidRPr="00BF080F" w:rsidRDefault="001B77E7" w:rsidP="006343E9">
            <w:pPr>
              <w:pStyle w:val="Sterlinglist"/>
              <w:numPr>
                <w:ilvl w:val="0"/>
                <w:numId w:val="0"/>
              </w:numPr>
              <w:jc w:val="center"/>
              <w:rPr>
                <w:sz w:val="20"/>
                <w:szCs w:val="20"/>
              </w:rPr>
            </w:pPr>
            <w:r>
              <w:rPr>
                <w:sz w:val="20"/>
                <w:szCs w:val="20"/>
              </w:rPr>
              <w:t>P</w:t>
            </w:r>
            <w:r w:rsidRPr="001B77E7">
              <w:rPr>
                <w:sz w:val="20"/>
                <w:szCs w:val="20"/>
                <w:vertAlign w:val="superscript"/>
              </w:rPr>
              <w:t>(3)</w:t>
            </w:r>
          </w:p>
        </w:tc>
        <w:tc>
          <w:tcPr>
            <w:tcW w:w="1211" w:type="dxa"/>
            <w:vAlign w:val="center"/>
          </w:tcPr>
          <w:p w14:paraId="68A17980" w14:textId="49909FEC" w:rsidR="00B7416F" w:rsidRPr="00BF080F" w:rsidRDefault="001B77E7" w:rsidP="006343E9">
            <w:pPr>
              <w:pStyle w:val="Sterlinglist"/>
              <w:numPr>
                <w:ilvl w:val="0"/>
                <w:numId w:val="0"/>
              </w:numPr>
              <w:jc w:val="center"/>
              <w:rPr>
                <w:sz w:val="20"/>
                <w:szCs w:val="20"/>
              </w:rPr>
            </w:pPr>
            <w:r>
              <w:rPr>
                <w:sz w:val="20"/>
                <w:szCs w:val="20"/>
              </w:rPr>
              <w:t>P</w:t>
            </w:r>
            <w:r w:rsidRPr="001B77E7">
              <w:rPr>
                <w:sz w:val="20"/>
                <w:szCs w:val="20"/>
                <w:vertAlign w:val="superscript"/>
              </w:rPr>
              <w:t>(3)</w:t>
            </w:r>
          </w:p>
        </w:tc>
        <w:tc>
          <w:tcPr>
            <w:tcW w:w="1211" w:type="dxa"/>
            <w:vAlign w:val="center"/>
          </w:tcPr>
          <w:p w14:paraId="15BF24AE" w14:textId="50F9ADC3" w:rsidR="00B7416F" w:rsidRPr="00BF080F" w:rsidRDefault="001B77E7" w:rsidP="006343E9">
            <w:pPr>
              <w:pStyle w:val="Sterlinglist"/>
              <w:numPr>
                <w:ilvl w:val="0"/>
                <w:numId w:val="0"/>
              </w:numPr>
              <w:jc w:val="center"/>
              <w:rPr>
                <w:sz w:val="20"/>
                <w:szCs w:val="20"/>
              </w:rPr>
            </w:pPr>
            <w:r>
              <w:rPr>
                <w:sz w:val="20"/>
                <w:szCs w:val="20"/>
              </w:rPr>
              <w:t>P</w:t>
            </w:r>
            <w:r w:rsidRPr="001B77E7">
              <w:rPr>
                <w:sz w:val="20"/>
                <w:szCs w:val="20"/>
                <w:vertAlign w:val="superscript"/>
              </w:rPr>
              <w:t>(3)</w:t>
            </w:r>
          </w:p>
        </w:tc>
        <w:tc>
          <w:tcPr>
            <w:tcW w:w="1211" w:type="dxa"/>
            <w:vAlign w:val="center"/>
          </w:tcPr>
          <w:p w14:paraId="60EEE061" w14:textId="77777777" w:rsidR="00B7416F" w:rsidRPr="00BF080F" w:rsidRDefault="00B7416F" w:rsidP="006343E9">
            <w:pPr>
              <w:pStyle w:val="Sterlinglist"/>
              <w:numPr>
                <w:ilvl w:val="0"/>
                <w:numId w:val="0"/>
              </w:numPr>
              <w:jc w:val="center"/>
              <w:rPr>
                <w:sz w:val="20"/>
                <w:szCs w:val="20"/>
              </w:rPr>
            </w:pPr>
          </w:p>
        </w:tc>
        <w:tc>
          <w:tcPr>
            <w:tcW w:w="1212" w:type="dxa"/>
            <w:vAlign w:val="center"/>
          </w:tcPr>
          <w:p w14:paraId="4722D9C8" w14:textId="3C772367" w:rsidR="00B7416F" w:rsidRPr="00BF080F" w:rsidRDefault="001B77E7" w:rsidP="006343E9">
            <w:pPr>
              <w:pStyle w:val="Sterlinglist"/>
              <w:numPr>
                <w:ilvl w:val="0"/>
                <w:numId w:val="0"/>
              </w:numPr>
              <w:jc w:val="center"/>
              <w:rPr>
                <w:sz w:val="20"/>
                <w:szCs w:val="20"/>
              </w:rPr>
            </w:pPr>
            <w:r>
              <w:rPr>
                <w:sz w:val="20"/>
                <w:szCs w:val="20"/>
              </w:rPr>
              <w:t>P</w:t>
            </w:r>
            <w:r w:rsidRPr="001B77E7">
              <w:rPr>
                <w:sz w:val="20"/>
                <w:szCs w:val="20"/>
                <w:vertAlign w:val="superscript"/>
              </w:rPr>
              <w:t>(3)</w:t>
            </w:r>
          </w:p>
        </w:tc>
      </w:tr>
      <w:tr w:rsidR="00CD5135" w14:paraId="2E60CE4F" w14:textId="77777777" w:rsidTr="006343E9">
        <w:tc>
          <w:tcPr>
            <w:tcW w:w="2250" w:type="dxa"/>
          </w:tcPr>
          <w:p w14:paraId="2A07D421" w14:textId="69037A43" w:rsidR="00CD5135" w:rsidRPr="00B7416F" w:rsidRDefault="00CD5135" w:rsidP="00C03793">
            <w:pPr>
              <w:pStyle w:val="Sterlinglist"/>
              <w:numPr>
                <w:ilvl w:val="0"/>
                <w:numId w:val="0"/>
              </w:numPr>
              <w:rPr>
                <w:sz w:val="20"/>
                <w:szCs w:val="20"/>
              </w:rPr>
            </w:pPr>
            <w:r w:rsidRPr="00E348D5">
              <w:rPr>
                <w:sz w:val="20"/>
                <w:szCs w:val="20"/>
              </w:rPr>
              <w:t>Blade</w:t>
            </w:r>
          </w:p>
        </w:tc>
        <w:tc>
          <w:tcPr>
            <w:tcW w:w="1049" w:type="dxa"/>
            <w:vAlign w:val="center"/>
          </w:tcPr>
          <w:p w14:paraId="0961CD0F" w14:textId="10BFB204" w:rsidR="00CD5135" w:rsidRPr="00BF080F" w:rsidRDefault="00CD5135"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1" w:type="dxa"/>
            <w:vAlign w:val="center"/>
          </w:tcPr>
          <w:p w14:paraId="08046E7A" w14:textId="78AC24C7" w:rsidR="00CD5135"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2D0EF060" w14:textId="04ADBDDF" w:rsidR="00CD5135"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3128533D" w14:textId="2115FA6E" w:rsidR="00CD5135"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730E261F" w14:textId="6A50D1BB" w:rsidR="00CD5135" w:rsidRPr="00BF080F" w:rsidRDefault="00136F33"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2" w:type="dxa"/>
            <w:vAlign w:val="center"/>
          </w:tcPr>
          <w:p w14:paraId="00D960BC" w14:textId="77777777" w:rsidR="00CD5135" w:rsidRPr="00BF080F" w:rsidRDefault="00CD5135" w:rsidP="006343E9">
            <w:pPr>
              <w:pStyle w:val="Sterlinglist"/>
              <w:numPr>
                <w:ilvl w:val="0"/>
                <w:numId w:val="0"/>
              </w:numPr>
              <w:jc w:val="center"/>
              <w:rPr>
                <w:sz w:val="20"/>
                <w:szCs w:val="20"/>
              </w:rPr>
            </w:pPr>
          </w:p>
        </w:tc>
      </w:tr>
      <w:tr w:rsidR="001B77E7" w14:paraId="1A4F3D26" w14:textId="77777777" w:rsidTr="003B581E">
        <w:tc>
          <w:tcPr>
            <w:tcW w:w="2250" w:type="dxa"/>
          </w:tcPr>
          <w:p w14:paraId="73049314" w14:textId="3D1E6544" w:rsidR="001B77E7" w:rsidRDefault="001B77E7" w:rsidP="001B77E7">
            <w:pPr>
              <w:pStyle w:val="Sterlinglist"/>
              <w:numPr>
                <w:ilvl w:val="0"/>
                <w:numId w:val="0"/>
              </w:numPr>
              <w:rPr>
                <w:sz w:val="20"/>
                <w:szCs w:val="20"/>
              </w:rPr>
            </w:pPr>
            <w:r>
              <w:rPr>
                <w:sz w:val="20"/>
                <w:szCs w:val="20"/>
              </w:rPr>
              <w:t>Changeable</w:t>
            </w:r>
          </w:p>
        </w:tc>
        <w:tc>
          <w:tcPr>
            <w:tcW w:w="1049" w:type="dxa"/>
            <w:vAlign w:val="center"/>
          </w:tcPr>
          <w:p w14:paraId="118B6041" w14:textId="376DF913" w:rsidR="001B77E7" w:rsidRPr="00BF080F" w:rsidRDefault="00941B10" w:rsidP="001B77E7">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1" w:type="dxa"/>
            <w:vAlign w:val="center"/>
          </w:tcPr>
          <w:p w14:paraId="2AF84600" w14:textId="65E28E64" w:rsidR="001B77E7" w:rsidRPr="00BF080F" w:rsidRDefault="001B77E7" w:rsidP="001B77E7">
            <w:pPr>
              <w:pStyle w:val="Sterlinglist"/>
              <w:numPr>
                <w:ilvl w:val="0"/>
                <w:numId w:val="0"/>
              </w:numPr>
              <w:jc w:val="center"/>
              <w:rPr>
                <w:sz w:val="20"/>
                <w:szCs w:val="20"/>
              </w:rPr>
            </w:pPr>
            <w:r>
              <w:rPr>
                <w:sz w:val="20"/>
                <w:szCs w:val="20"/>
              </w:rPr>
              <w:t>P</w:t>
            </w:r>
            <w:r w:rsidRPr="001B77E7">
              <w:rPr>
                <w:sz w:val="20"/>
                <w:szCs w:val="20"/>
                <w:vertAlign w:val="superscript"/>
              </w:rPr>
              <w:t>(3)</w:t>
            </w:r>
          </w:p>
        </w:tc>
        <w:tc>
          <w:tcPr>
            <w:tcW w:w="1211" w:type="dxa"/>
          </w:tcPr>
          <w:p w14:paraId="11A2442C" w14:textId="1619B8B6" w:rsidR="001B77E7" w:rsidRPr="00BF080F" w:rsidRDefault="001B77E7" w:rsidP="001B77E7">
            <w:pPr>
              <w:pStyle w:val="Sterlinglist"/>
              <w:numPr>
                <w:ilvl w:val="0"/>
                <w:numId w:val="0"/>
              </w:numPr>
              <w:jc w:val="center"/>
              <w:rPr>
                <w:sz w:val="20"/>
                <w:szCs w:val="20"/>
              </w:rPr>
            </w:pPr>
            <w:r w:rsidRPr="00E32B2C">
              <w:rPr>
                <w:sz w:val="20"/>
                <w:szCs w:val="20"/>
              </w:rPr>
              <w:t>P</w:t>
            </w:r>
            <w:r w:rsidRPr="00E32B2C">
              <w:rPr>
                <w:sz w:val="20"/>
                <w:szCs w:val="20"/>
                <w:vertAlign w:val="superscript"/>
              </w:rPr>
              <w:t>(3)</w:t>
            </w:r>
          </w:p>
        </w:tc>
        <w:tc>
          <w:tcPr>
            <w:tcW w:w="1211" w:type="dxa"/>
          </w:tcPr>
          <w:p w14:paraId="191DFB1E" w14:textId="075ABDE0" w:rsidR="001B77E7" w:rsidRPr="00BF080F" w:rsidRDefault="001B77E7" w:rsidP="001B77E7">
            <w:pPr>
              <w:pStyle w:val="Sterlinglist"/>
              <w:numPr>
                <w:ilvl w:val="0"/>
                <w:numId w:val="0"/>
              </w:numPr>
              <w:jc w:val="center"/>
              <w:rPr>
                <w:sz w:val="20"/>
                <w:szCs w:val="20"/>
              </w:rPr>
            </w:pPr>
            <w:r w:rsidRPr="00E32B2C">
              <w:rPr>
                <w:sz w:val="20"/>
                <w:szCs w:val="20"/>
              </w:rPr>
              <w:t>P</w:t>
            </w:r>
            <w:r w:rsidRPr="00E32B2C">
              <w:rPr>
                <w:sz w:val="20"/>
                <w:szCs w:val="20"/>
                <w:vertAlign w:val="superscript"/>
              </w:rPr>
              <w:t>(3)</w:t>
            </w:r>
          </w:p>
        </w:tc>
        <w:tc>
          <w:tcPr>
            <w:tcW w:w="1211" w:type="dxa"/>
          </w:tcPr>
          <w:p w14:paraId="2E376B0B" w14:textId="34D00D13" w:rsidR="001B77E7" w:rsidRPr="00BF080F" w:rsidRDefault="00FE4722" w:rsidP="001B77E7">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2" w:type="dxa"/>
          </w:tcPr>
          <w:p w14:paraId="1F1240DE" w14:textId="2446BCAC" w:rsidR="001B77E7" w:rsidRPr="00BF080F" w:rsidRDefault="001B77E7" w:rsidP="001B77E7">
            <w:pPr>
              <w:pStyle w:val="Sterlinglist"/>
              <w:numPr>
                <w:ilvl w:val="0"/>
                <w:numId w:val="0"/>
              </w:numPr>
              <w:jc w:val="center"/>
              <w:rPr>
                <w:sz w:val="20"/>
                <w:szCs w:val="20"/>
              </w:rPr>
            </w:pPr>
            <w:r w:rsidRPr="00E32B2C">
              <w:rPr>
                <w:sz w:val="20"/>
                <w:szCs w:val="20"/>
              </w:rPr>
              <w:t>P</w:t>
            </w:r>
            <w:r w:rsidRPr="00E32B2C">
              <w:rPr>
                <w:sz w:val="20"/>
                <w:szCs w:val="20"/>
                <w:vertAlign w:val="superscript"/>
              </w:rPr>
              <w:t>(3)</w:t>
            </w:r>
          </w:p>
        </w:tc>
      </w:tr>
      <w:tr w:rsidR="001B77E7" w14:paraId="63DA0DC5" w14:textId="77777777" w:rsidTr="00FE65B7">
        <w:tc>
          <w:tcPr>
            <w:tcW w:w="2250" w:type="dxa"/>
          </w:tcPr>
          <w:p w14:paraId="254D356B" w14:textId="2362F88F" w:rsidR="001B77E7" w:rsidRDefault="001B77E7" w:rsidP="001B77E7">
            <w:pPr>
              <w:pStyle w:val="Sterlinglist"/>
              <w:numPr>
                <w:ilvl w:val="0"/>
                <w:numId w:val="0"/>
              </w:numPr>
              <w:rPr>
                <w:sz w:val="20"/>
                <w:szCs w:val="20"/>
              </w:rPr>
            </w:pPr>
            <w:r>
              <w:rPr>
                <w:sz w:val="20"/>
                <w:szCs w:val="20"/>
              </w:rPr>
              <w:t>Collective</w:t>
            </w:r>
          </w:p>
        </w:tc>
        <w:tc>
          <w:tcPr>
            <w:tcW w:w="1049" w:type="dxa"/>
            <w:vAlign w:val="center"/>
          </w:tcPr>
          <w:p w14:paraId="1E071866" w14:textId="77777777" w:rsidR="001B77E7" w:rsidRPr="00BF080F" w:rsidRDefault="001B77E7" w:rsidP="001B77E7">
            <w:pPr>
              <w:pStyle w:val="Sterlinglist"/>
              <w:numPr>
                <w:ilvl w:val="0"/>
                <w:numId w:val="0"/>
              </w:numPr>
              <w:jc w:val="center"/>
              <w:rPr>
                <w:sz w:val="20"/>
                <w:szCs w:val="20"/>
              </w:rPr>
            </w:pPr>
          </w:p>
        </w:tc>
        <w:tc>
          <w:tcPr>
            <w:tcW w:w="1211" w:type="dxa"/>
          </w:tcPr>
          <w:p w14:paraId="113FC252" w14:textId="69B0109F" w:rsidR="001B77E7" w:rsidRPr="00BF080F" w:rsidRDefault="001B77E7" w:rsidP="001B77E7">
            <w:pPr>
              <w:pStyle w:val="Sterlinglist"/>
              <w:numPr>
                <w:ilvl w:val="0"/>
                <w:numId w:val="0"/>
              </w:numPr>
              <w:jc w:val="center"/>
              <w:rPr>
                <w:sz w:val="20"/>
                <w:szCs w:val="20"/>
              </w:rPr>
            </w:pPr>
            <w:r w:rsidRPr="006223B9">
              <w:rPr>
                <w:sz w:val="20"/>
                <w:szCs w:val="20"/>
              </w:rPr>
              <w:t>P</w:t>
            </w:r>
          </w:p>
        </w:tc>
        <w:tc>
          <w:tcPr>
            <w:tcW w:w="1211" w:type="dxa"/>
          </w:tcPr>
          <w:p w14:paraId="560E7F48" w14:textId="4313F07A" w:rsidR="001B77E7" w:rsidRPr="00BF080F" w:rsidRDefault="001B77E7" w:rsidP="001B77E7">
            <w:pPr>
              <w:pStyle w:val="Sterlinglist"/>
              <w:numPr>
                <w:ilvl w:val="0"/>
                <w:numId w:val="0"/>
              </w:numPr>
              <w:jc w:val="center"/>
              <w:rPr>
                <w:sz w:val="20"/>
                <w:szCs w:val="20"/>
              </w:rPr>
            </w:pPr>
            <w:r w:rsidRPr="006223B9">
              <w:rPr>
                <w:sz w:val="20"/>
                <w:szCs w:val="20"/>
              </w:rPr>
              <w:t>P</w:t>
            </w:r>
          </w:p>
        </w:tc>
        <w:tc>
          <w:tcPr>
            <w:tcW w:w="1211" w:type="dxa"/>
          </w:tcPr>
          <w:p w14:paraId="0535CF8A" w14:textId="28427985" w:rsidR="001B77E7" w:rsidRPr="00BF080F" w:rsidRDefault="001B77E7" w:rsidP="001B77E7">
            <w:pPr>
              <w:pStyle w:val="Sterlinglist"/>
              <w:numPr>
                <w:ilvl w:val="0"/>
                <w:numId w:val="0"/>
              </w:numPr>
              <w:jc w:val="center"/>
              <w:rPr>
                <w:sz w:val="20"/>
                <w:szCs w:val="20"/>
              </w:rPr>
            </w:pPr>
            <w:r w:rsidRPr="006223B9">
              <w:rPr>
                <w:sz w:val="20"/>
                <w:szCs w:val="20"/>
              </w:rPr>
              <w:t>P</w:t>
            </w:r>
          </w:p>
        </w:tc>
        <w:tc>
          <w:tcPr>
            <w:tcW w:w="1211" w:type="dxa"/>
            <w:vAlign w:val="center"/>
          </w:tcPr>
          <w:p w14:paraId="7C67A790" w14:textId="77777777" w:rsidR="001B77E7" w:rsidRPr="00BF080F" w:rsidRDefault="001B77E7" w:rsidP="001B77E7">
            <w:pPr>
              <w:pStyle w:val="Sterlinglist"/>
              <w:numPr>
                <w:ilvl w:val="0"/>
                <w:numId w:val="0"/>
              </w:numPr>
              <w:jc w:val="center"/>
              <w:rPr>
                <w:sz w:val="20"/>
                <w:szCs w:val="20"/>
              </w:rPr>
            </w:pPr>
          </w:p>
        </w:tc>
        <w:tc>
          <w:tcPr>
            <w:tcW w:w="1212" w:type="dxa"/>
            <w:vAlign w:val="center"/>
          </w:tcPr>
          <w:p w14:paraId="2F9435A0" w14:textId="229FB671" w:rsidR="001B77E7" w:rsidRPr="00BF080F" w:rsidRDefault="001B77E7" w:rsidP="001B77E7">
            <w:pPr>
              <w:pStyle w:val="Sterlinglist"/>
              <w:numPr>
                <w:ilvl w:val="0"/>
                <w:numId w:val="0"/>
              </w:numPr>
              <w:jc w:val="center"/>
              <w:rPr>
                <w:sz w:val="20"/>
                <w:szCs w:val="20"/>
              </w:rPr>
            </w:pPr>
            <w:r>
              <w:rPr>
                <w:sz w:val="20"/>
                <w:szCs w:val="20"/>
              </w:rPr>
              <w:t>P</w:t>
            </w:r>
          </w:p>
        </w:tc>
      </w:tr>
      <w:tr w:rsidR="006343E9" w14:paraId="73B7C95A" w14:textId="77777777" w:rsidTr="006343E9">
        <w:tc>
          <w:tcPr>
            <w:tcW w:w="2250" w:type="dxa"/>
          </w:tcPr>
          <w:p w14:paraId="37BB06E9" w14:textId="03C8E495" w:rsidR="006343E9" w:rsidRDefault="006343E9" w:rsidP="00C03793">
            <w:pPr>
              <w:pStyle w:val="Sterlinglist"/>
              <w:numPr>
                <w:ilvl w:val="0"/>
                <w:numId w:val="0"/>
              </w:numPr>
              <w:rPr>
                <w:sz w:val="20"/>
                <w:szCs w:val="20"/>
              </w:rPr>
            </w:pPr>
            <w:r>
              <w:rPr>
                <w:sz w:val="20"/>
                <w:szCs w:val="20"/>
              </w:rPr>
              <w:t>Directional</w:t>
            </w:r>
          </w:p>
        </w:tc>
        <w:tc>
          <w:tcPr>
            <w:tcW w:w="1049" w:type="dxa"/>
            <w:vAlign w:val="center"/>
          </w:tcPr>
          <w:p w14:paraId="1D04FBB4" w14:textId="32FDBB78"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6338E0CF" w14:textId="4B0DADA7"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18155CCA" w14:textId="66CBCF4F"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069560F7" w14:textId="33DCFC44"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2BB5A452" w14:textId="3FC68C21" w:rsidR="006343E9" w:rsidRPr="00BF080F" w:rsidRDefault="00E72519" w:rsidP="006343E9">
            <w:pPr>
              <w:pStyle w:val="Sterlinglist"/>
              <w:numPr>
                <w:ilvl w:val="0"/>
                <w:numId w:val="0"/>
              </w:numPr>
              <w:jc w:val="center"/>
              <w:rPr>
                <w:sz w:val="20"/>
                <w:szCs w:val="20"/>
              </w:rPr>
            </w:pPr>
            <w:r>
              <w:rPr>
                <w:sz w:val="20"/>
                <w:szCs w:val="20"/>
              </w:rPr>
              <w:t>P</w:t>
            </w:r>
          </w:p>
        </w:tc>
        <w:tc>
          <w:tcPr>
            <w:tcW w:w="1212" w:type="dxa"/>
            <w:vAlign w:val="center"/>
          </w:tcPr>
          <w:p w14:paraId="726DA74A" w14:textId="3EFA9625" w:rsidR="006343E9" w:rsidRPr="00BF080F" w:rsidRDefault="00E72519" w:rsidP="006343E9">
            <w:pPr>
              <w:pStyle w:val="Sterlinglist"/>
              <w:numPr>
                <w:ilvl w:val="0"/>
                <w:numId w:val="0"/>
              </w:numPr>
              <w:jc w:val="center"/>
              <w:rPr>
                <w:sz w:val="20"/>
                <w:szCs w:val="20"/>
              </w:rPr>
            </w:pPr>
            <w:r>
              <w:rPr>
                <w:sz w:val="20"/>
                <w:szCs w:val="20"/>
              </w:rPr>
              <w:t>P</w:t>
            </w:r>
          </w:p>
        </w:tc>
      </w:tr>
      <w:tr w:rsidR="006343E9" w14:paraId="0ECEB33F" w14:textId="77777777" w:rsidTr="006343E9">
        <w:tc>
          <w:tcPr>
            <w:tcW w:w="2250" w:type="dxa"/>
          </w:tcPr>
          <w:p w14:paraId="3F17B235" w14:textId="640CF053" w:rsidR="006343E9" w:rsidRDefault="006343E9" w:rsidP="00C03793">
            <w:pPr>
              <w:pStyle w:val="Sterlinglist"/>
              <w:numPr>
                <w:ilvl w:val="0"/>
                <w:numId w:val="0"/>
              </w:numPr>
              <w:rPr>
                <w:sz w:val="20"/>
                <w:szCs w:val="20"/>
              </w:rPr>
            </w:pPr>
            <w:r>
              <w:rPr>
                <w:sz w:val="20"/>
                <w:szCs w:val="20"/>
              </w:rPr>
              <w:t>Electronic Messag</w:t>
            </w:r>
            <w:r w:rsidR="00941B10">
              <w:rPr>
                <w:sz w:val="20"/>
                <w:szCs w:val="20"/>
              </w:rPr>
              <w:t xml:space="preserve">ing Center </w:t>
            </w:r>
            <w:r>
              <w:rPr>
                <w:sz w:val="20"/>
                <w:szCs w:val="20"/>
              </w:rPr>
              <w:t>(EMC)</w:t>
            </w:r>
          </w:p>
        </w:tc>
        <w:tc>
          <w:tcPr>
            <w:tcW w:w="1049" w:type="dxa"/>
            <w:vAlign w:val="center"/>
          </w:tcPr>
          <w:p w14:paraId="0B1C7DB7" w14:textId="71D80D2F" w:rsidR="006343E9" w:rsidRPr="00BF080F" w:rsidRDefault="00941B10"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1" w:type="dxa"/>
            <w:vAlign w:val="center"/>
          </w:tcPr>
          <w:p w14:paraId="5F0F7C84" w14:textId="2E5EE036"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7028C624" w14:textId="08CC3822"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67464C63" w14:textId="1D9232E4"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0EED4ECE"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40F4EA56" w14:textId="0CB713B2" w:rsidR="006343E9" w:rsidRPr="00BF080F" w:rsidRDefault="00E72519" w:rsidP="006343E9">
            <w:pPr>
              <w:pStyle w:val="Sterlinglist"/>
              <w:numPr>
                <w:ilvl w:val="0"/>
                <w:numId w:val="0"/>
              </w:numPr>
              <w:jc w:val="center"/>
              <w:rPr>
                <w:sz w:val="20"/>
                <w:szCs w:val="20"/>
              </w:rPr>
            </w:pPr>
            <w:r>
              <w:rPr>
                <w:sz w:val="20"/>
                <w:szCs w:val="20"/>
              </w:rPr>
              <w:t>P</w:t>
            </w:r>
          </w:p>
        </w:tc>
      </w:tr>
      <w:tr w:rsidR="006343E9" w14:paraId="12587ECC" w14:textId="77777777" w:rsidTr="006343E9">
        <w:tc>
          <w:tcPr>
            <w:tcW w:w="2250" w:type="dxa"/>
          </w:tcPr>
          <w:p w14:paraId="5ECF18AC" w14:textId="32925C49" w:rsidR="006343E9" w:rsidRDefault="006343E9" w:rsidP="00C03793">
            <w:pPr>
              <w:pStyle w:val="Sterlinglist"/>
              <w:numPr>
                <w:ilvl w:val="0"/>
                <w:numId w:val="0"/>
              </w:numPr>
              <w:rPr>
                <w:sz w:val="20"/>
                <w:szCs w:val="20"/>
              </w:rPr>
            </w:pPr>
            <w:r>
              <w:rPr>
                <w:sz w:val="20"/>
                <w:szCs w:val="20"/>
              </w:rPr>
              <w:t>Kiosk</w:t>
            </w:r>
          </w:p>
        </w:tc>
        <w:tc>
          <w:tcPr>
            <w:tcW w:w="1049" w:type="dxa"/>
            <w:vAlign w:val="center"/>
          </w:tcPr>
          <w:p w14:paraId="49F2631D"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72D12733" w14:textId="667B5659"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5CD9BD4C" w14:textId="24AC8780"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283FEA7F" w14:textId="09D6F3F3"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3713D477"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0ECABA44" w14:textId="16595878" w:rsidR="006343E9" w:rsidRPr="00BF080F" w:rsidRDefault="00E72519" w:rsidP="006343E9">
            <w:pPr>
              <w:pStyle w:val="Sterlinglist"/>
              <w:numPr>
                <w:ilvl w:val="0"/>
                <w:numId w:val="0"/>
              </w:numPr>
              <w:jc w:val="center"/>
              <w:rPr>
                <w:sz w:val="20"/>
                <w:szCs w:val="20"/>
              </w:rPr>
            </w:pPr>
            <w:r>
              <w:rPr>
                <w:sz w:val="20"/>
                <w:szCs w:val="20"/>
              </w:rPr>
              <w:t>P</w:t>
            </w:r>
          </w:p>
        </w:tc>
      </w:tr>
      <w:tr w:rsidR="006343E9" w14:paraId="1A07791B" w14:textId="77777777" w:rsidTr="006343E9">
        <w:tc>
          <w:tcPr>
            <w:tcW w:w="2250" w:type="dxa"/>
          </w:tcPr>
          <w:p w14:paraId="4C4AD18F" w14:textId="23545809" w:rsidR="006343E9" w:rsidRPr="00517D92" w:rsidRDefault="006343E9" w:rsidP="00C03793">
            <w:pPr>
              <w:pStyle w:val="Sterlinglist"/>
              <w:numPr>
                <w:ilvl w:val="0"/>
                <w:numId w:val="0"/>
              </w:numPr>
              <w:rPr>
                <w:sz w:val="20"/>
                <w:szCs w:val="20"/>
              </w:rPr>
            </w:pPr>
            <w:r w:rsidRPr="00517D92">
              <w:rPr>
                <w:sz w:val="20"/>
                <w:szCs w:val="20"/>
              </w:rPr>
              <w:t>Feather</w:t>
            </w:r>
            <w:r w:rsidR="004D613B" w:rsidRPr="00517D92">
              <w:rPr>
                <w:sz w:val="20"/>
                <w:szCs w:val="20"/>
              </w:rPr>
              <w:t xml:space="preserve"> </w:t>
            </w:r>
          </w:p>
        </w:tc>
        <w:tc>
          <w:tcPr>
            <w:tcW w:w="1049" w:type="dxa"/>
            <w:vAlign w:val="center"/>
          </w:tcPr>
          <w:p w14:paraId="6D563D67" w14:textId="4BD74D52" w:rsidR="006343E9" w:rsidRPr="00BF080F" w:rsidRDefault="006343E9" w:rsidP="006343E9">
            <w:pPr>
              <w:pStyle w:val="Sterlinglist"/>
              <w:numPr>
                <w:ilvl w:val="0"/>
                <w:numId w:val="0"/>
              </w:numPr>
              <w:jc w:val="center"/>
              <w:rPr>
                <w:sz w:val="20"/>
                <w:szCs w:val="20"/>
              </w:rPr>
            </w:pPr>
          </w:p>
        </w:tc>
        <w:tc>
          <w:tcPr>
            <w:tcW w:w="1211" w:type="dxa"/>
            <w:vAlign w:val="center"/>
          </w:tcPr>
          <w:p w14:paraId="207E8C2F" w14:textId="5D541672" w:rsidR="006343E9" w:rsidRPr="00BF080F" w:rsidRDefault="00500BF1" w:rsidP="006343E9">
            <w:pPr>
              <w:pStyle w:val="Sterlinglist"/>
              <w:numPr>
                <w:ilvl w:val="0"/>
                <w:numId w:val="0"/>
              </w:numPr>
              <w:jc w:val="center"/>
              <w:rPr>
                <w:sz w:val="20"/>
                <w:szCs w:val="20"/>
              </w:rPr>
            </w:pPr>
            <w:r>
              <w:rPr>
                <w:sz w:val="20"/>
                <w:szCs w:val="20"/>
              </w:rPr>
              <w:t>P</w:t>
            </w:r>
          </w:p>
        </w:tc>
        <w:tc>
          <w:tcPr>
            <w:tcW w:w="1211" w:type="dxa"/>
            <w:vAlign w:val="center"/>
          </w:tcPr>
          <w:p w14:paraId="31D4B2FA" w14:textId="7DEDEC80" w:rsidR="006343E9" w:rsidRPr="00BF080F" w:rsidRDefault="00500BF1" w:rsidP="006343E9">
            <w:pPr>
              <w:pStyle w:val="Sterlinglist"/>
              <w:numPr>
                <w:ilvl w:val="0"/>
                <w:numId w:val="0"/>
              </w:numPr>
              <w:jc w:val="center"/>
              <w:rPr>
                <w:sz w:val="20"/>
                <w:szCs w:val="20"/>
              </w:rPr>
            </w:pPr>
            <w:r>
              <w:rPr>
                <w:sz w:val="20"/>
                <w:szCs w:val="20"/>
              </w:rPr>
              <w:t>P</w:t>
            </w:r>
          </w:p>
        </w:tc>
        <w:tc>
          <w:tcPr>
            <w:tcW w:w="1211" w:type="dxa"/>
            <w:vAlign w:val="center"/>
          </w:tcPr>
          <w:p w14:paraId="47E2FABC" w14:textId="2B96E994" w:rsidR="006343E9" w:rsidRPr="00BF080F" w:rsidRDefault="00500BF1" w:rsidP="006343E9">
            <w:pPr>
              <w:pStyle w:val="Sterlinglist"/>
              <w:numPr>
                <w:ilvl w:val="0"/>
                <w:numId w:val="0"/>
              </w:numPr>
              <w:jc w:val="center"/>
              <w:rPr>
                <w:sz w:val="20"/>
                <w:szCs w:val="20"/>
              </w:rPr>
            </w:pPr>
            <w:r>
              <w:rPr>
                <w:sz w:val="20"/>
                <w:szCs w:val="20"/>
              </w:rPr>
              <w:t>P</w:t>
            </w:r>
          </w:p>
        </w:tc>
        <w:tc>
          <w:tcPr>
            <w:tcW w:w="1211" w:type="dxa"/>
            <w:vAlign w:val="center"/>
          </w:tcPr>
          <w:p w14:paraId="69B9D6EF"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19778A75" w14:textId="77777777" w:rsidR="006343E9" w:rsidRPr="00BF080F" w:rsidRDefault="006343E9" w:rsidP="006343E9">
            <w:pPr>
              <w:pStyle w:val="Sterlinglist"/>
              <w:numPr>
                <w:ilvl w:val="0"/>
                <w:numId w:val="0"/>
              </w:numPr>
              <w:jc w:val="center"/>
              <w:rPr>
                <w:sz w:val="20"/>
                <w:szCs w:val="20"/>
              </w:rPr>
            </w:pPr>
          </w:p>
        </w:tc>
      </w:tr>
      <w:tr w:rsidR="006343E9" w14:paraId="6E332E35" w14:textId="77777777" w:rsidTr="006343E9">
        <w:tc>
          <w:tcPr>
            <w:tcW w:w="2250" w:type="dxa"/>
          </w:tcPr>
          <w:p w14:paraId="08401C98" w14:textId="50E0AEDC" w:rsidR="006343E9" w:rsidRDefault="006343E9" w:rsidP="00C03793">
            <w:pPr>
              <w:pStyle w:val="Sterlinglist"/>
              <w:numPr>
                <w:ilvl w:val="0"/>
                <w:numId w:val="0"/>
              </w:numPr>
              <w:rPr>
                <w:sz w:val="20"/>
                <w:szCs w:val="20"/>
              </w:rPr>
            </w:pPr>
            <w:r>
              <w:rPr>
                <w:sz w:val="20"/>
                <w:szCs w:val="20"/>
              </w:rPr>
              <w:t>Fence</w:t>
            </w:r>
          </w:p>
        </w:tc>
        <w:tc>
          <w:tcPr>
            <w:tcW w:w="1049" w:type="dxa"/>
            <w:vAlign w:val="center"/>
          </w:tcPr>
          <w:p w14:paraId="1E95964A"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6BB348A8"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57F74293"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43C1F0D2"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024085F4"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005F9712" w14:textId="77777777" w:rsidR="006343E9" w:rsidRPr="00BF080F" w:rsidRDefault="006343E9" w:rsidP="006343E9">
            <w:pPr>
              <w:pStyle w:val="Sterlinglist"/>
              <w:numPr>
                <w:ilvl w:val="0"/>
                <w:numId w:val="0"/>
              </w:numPr>
              <w:jc w:val="center"/>
              <w:rPr>
                <w:sz w:val="20"/>
                <w:szCs w:val="20"/>
              </w:rPr>
            </w:pPr>
          </w:p>
        </w:tc>
      </w:tr>
      <w:tr w:rsidR="006343E9" w14:paraId="07E24018" w14:textId="77777777" w:rsidTr="006343E9">
        <w:tc>
          <w:tcPr>
            <w:tcW w:w="2250" w:type="dxa"/>
          </w:tcPr>
          <w:p w14:paraId="1FF23FCF" w14:textId="1DF1A68A" w:rsidR="006343E9" w:rsidRDefault="006343E9" w:rsidP="00C03793">
            <w:pPr>
              <w:pStyle w:val="Sterlinglist"/>
              <w:numPr>
                <w:ilvl w:val="0"/>
                <w:numId w:val="0"/>
              </w:numPr>
              <w:rPr>
                <w:sz w:val="20"/>
                <w:szCs w:val="20"/>
              </w:rPr>
            </w:pPr>
            <w:r>
              <w:rPr>
                <w:sz w:val="20"/>
                <w:szCs w:val="20"/>
              </w:rPr>
              <w:t>Freestanding</w:t>
            </w:r>
          </w:p>
        </w:tc>
        <w:tc>
          <w:tcPr>
            <w:tcW w:w="1049" w:type="dxa"/>
            <w:vAlign w:val="center"/>
          </w:tcPr>
          <w:p w14:paraId="2B86A56B" w14:textId="3DF34A2B" w:rsidR="006343E9" w:rsidRPr="00BF080F" w:rsidRDefault="00E72519" w:rsidP="006343E9">
            <w:pPr>
              <w:pStyle w:val="Sterlinglist"/>
              <w:numPr>
                <w:ilvl w:val="0"/>
                <w:numId w:val="0"/>
              </w:numPr>
              <w:jc w:val="center"/>
              <w:rPr>
                <w:sz w:val="20"/>
                <w:szCs w:val="20"/>
              </w:rPr>
            </w:pPr>
            <w:r w:rsidRPr="00EE4EC8">
              <w:rPr>
                <w:sz w:val="20"/>
                <w:szCs w:val="20"/>
              </w:rPr>
              <w:t>S</w:t>
            </w:r>
            <w:r w:rsidRPr="00EE4EC8">
              <w:rPr>
                <w:sz w:val="20"/>
                <w:szCs w:val="20"/>
                <w:vertAlign w:val="superscript"/>
              </w:rPr>
              <w:t>(1)</w:t>
            </w:r>
            <w:r w:rsidR="00A0129A">
              <w:rPr>
                <w:sz w:val="20"/>
                <w:szCs w:val="20"/>
                <w:vertAlign w:val="superscript"/>
              </w:rPr>
              <w:t xml:space="preserve"> (4)</w:t>
            </w:r>
          </w:p>
        </w:tc>
        <w:tc>
          <w:tcPr>
            <w:tcW w:w="1211" w:type="dxa"/>
            <w:vAlign w:val="center"/>
          </w:tcPr>
          <w:p w14:paraId="6784BCB4" w14:textId="4C0B65C7" w:rsidR="006343E9" w:rsidRPr="00BF080F" w:rsidRDefault="00971BBD" w:rsidP="006343E9">
            <w:pPr>
              <w:pStyle w:val="Sterlinglist"/>
              <w:numPr>
                <w:ilvl w:val="0"/>
                <w:numId w:val="0"/>
              </w:numPr>
              <w:jc w:val="center"/>
              <w:rPr>
                <w:sz w:val="20"/>
                <w:szCs w:val="20"/>
              </w:rPr>
            </w:pPr>
            <w:r>
              <w:rPr>
                <w:sz w:val="20"/>
                <w:szCs w:val="20"/>
              </w:rPr>
              <w:t>P</w:t>
            </w:r>
            <w:r w:rsidR="006D6087" w:rsidRPr="006D6087">
              <w:rPr>
                <w:sz w:val="20"/>
                <w:szCs w:val="20"/>
                <w:vertAlign w:val="superscript"/>
              </w:rPr>
              <w:t>(4)</w:t>
            </w:r>
          </w:p>
        </w:tc>
        <w:tc>
          <w:tcPr>
            <w:tcW w:w="1211" w:type="dxa"/>
            <w:vAlign w:val="center"/>
          </w:tcPr>
          <w:p w14:paraId="6A48467D" w14:textId="523BD20B" w:rsidR="006343E9" w:rsidRPr="00BF080F" w:rsidRDefault="006D6087" w:rsidP="006343E9">
            <w:pPr>
              <w:pStyle w:val="Sterlinglist"/>
              <w:numPr>
                <w:ilvl w:val="0"/>
                <w:numId w:val="0"/>
              </w:numPr>
              <w:jc w:val="center"/>
              <w:rPr>
                <w:sz w:val="20"/>
                <w:szCs w:val="20"/>
              </w:rPr>
            </w:pPr>
            <w:r>
              <w:rPr>
                <w:sz w:val="20"/>
                <w:szCs w:val="20"/>
              </w:rPr>
              <w:t>P</w:t>
            </w:r>
            <w:r w:rsidRPr="006D6087">
              <w:rPr>
                <w:sz w:val="20"/>
                <w:szCs w:val="20"/>
                <w:vertAlign w:val="superscript"/>
              </w:rPr>
              <w:t>(4)</w:t>
            </w:r>
          </w:p>
        </w:tc>
        <w:tc>
          <w:tcPr>
            <w:tcW w:w="1211" w:type="dxa"/>
            <w:vAlign w:val="center"/>
          </w:tcPr>
          <w:p w14:paraId="71C52856" w14:textId="7ED70DB6" w:rsidR="006343E9" w:rsidRPr="00BF080F" w:rsidRDefault="006D6087" w:rsidP="006343E9">
            <w:pPr>
              <w:pStyle w:val="Sterlinglist"/>
              <w:numPr>
                <w:ilvl w:val="0"/>
                <w:numId w:val="0"/>
              </w:numPr>
              <w:jc w:val="center"/>
              <w:rPr>
                <w:sz w:val="20"/>
                <w:szCs w:val="20"/>
              </w:rPr>
            </w:pPr>
            <w:r>
              <w:rPr>
                <w:sz w:val="20"/>
                <w:szCs w:val="20"/>
              </w:rPr>
              <w:t>P</w:t>
            </w:r>
            <w:r w:rsidRPr="006D6087">
              <w:rPr>
                <w:sz w:val="20"/>
                <w:szCs w:val="20"/>
                <w:vertAlign w:val="superscript"/>
              </w:rPr>
              <w:t>(4)</w:t>
            </w:r>
          </w:p>
        </w:tc>
        <w:tc>
          <w:tcPr>
            <w:tcW w:w="1211" w:type="dxa"/>
            <w:vAlign w:val="center"/>
          </w:tcPr>
          <w:p w14:paraId="33A95FE8"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03D11A15" w14:textId="03D28478" w:rsidR="006343E9" w:rsidRPr="00BF080F" w:rsidRDefault="006D6087" w:rsidP="006343E9">
            <w:pPr>
              <w:pStyle w:val="Sterlinglist"/>
              <w:numPr>
                <w:ilvl w:val="0"/>
                <w:numId w:val="0"/>
              </w:numPr>
              <w:jc w:val="center"/>
              <w:rPr>
                <w:sz w:val="20"/>
                <w:szCs w:val="20"/>
              </w:rPr>
            </w:pPr>
            <w:r>
              <w:rPr>
                <w:sz w:val="20"/>
                <w:szCs w:val="20"/>
              </w:rPr>
              <w:t>P</w:t>
            </w:r>
            <w:r w:rsidRPr="006D6087">
              <w:rPr>
                <w:sz w:val="20"/>
                <w:szCs w:val="20"/>
                <w:vertAlign w:val="superscript"/>
              </w:rPr>
              <w:t>(4)</w:t>
            </w:r>
          </w:p>
        </w:tc>
      </w:tr>
      <w:tr w:rsidR="006343E9" w14:paraId="43336B04" w14:textId="77777777" w:rsidTr="006343E9">
        <w:tc>
          <w:tcPr>
            <w:tcW w:w="2250" w:type="dxa"/>
          </w:tcPr>
          <w:p w14:paraId="51053E22" w14:textId="30281E6E" w:rsidR="006343E9" w:rsidRDefault="006343E9" w:rsidP="00C03793">
            <w:pPr>
              <w:pStyle w:val="Sterlinglist"/>
              <w:numPr>
                <w:ilvl w:val="0"/>
                <w:numId w:val="0"/>
              </w:numPr>
              <w:rPr>
                <w:sz w:val="20"/>
                <w:szCs w:val="20"/>
              </w:rPr>
            </w:pPr>
            <w:r>
              <w:rPr>
                <w:sz w:val="20"/>
                <w:szCs w:val="20"/>
              </w:rPr>
              <w:t>Government</w:t>
            </w:r>
          </w:p>
        </w:tc>
        <w:tc>
          <w:tcPr>
            <w:tcW w:w="1049" w:type="dxa"/>
            <w:vAlign w:val="center"/>
          </w:tcPr>
          <w:p w14:paraId="512D7365" w14:textId="202F06C6" w:rsidR="006343E9"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57B0C9C0" w14:textId="4723A6E2" w:rsidR="006343E9"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34389F58" w14:textId="3DC5F47C" w:rsidR="006343E9"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7B45CF94" w14:textId="6E40FE5A" w:rsidR="006343E9"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40394E16" w14:textId="4E6AC392" w:rsidR="006343E9" w:rsidRPr="00BF080F" w:rsidRDefault="001B77E7" w:rsidP="006343E9">
            <w:pPr>
              <w:pStyle w:val="Sterlinglist"/>
              <w:numPr>
                <w:ilvl w:val="0"/>
                <w:numId w:val="0"/>
              </w:numPr>
              <w:jc w:val="center"/>
              <w:rPr>
                <w:sz w:val="20"/>
                <w:szCs w:val="20"/>
              </w:rPr>
            </w:pPr>
            <w:r>
              <w:rPr>
                <w:sz w:val="20"/>
                <w:szCs w:val="20"/>
              </w:rPr>
              <w:t>P</w:t>
            </w:r>
          </w:p>
        </w:tc>
        <w:tc>
          <w:tcPr>
            <w:tcW w:w="1212" w:type="dxa"/>
            <w:vAlign w:val="center"/>
          </w:tcPr>
          <w:p w14:paraId="71757C6E" w14:textId="70DDA20F" w:rsidR="006343E9" w:rsidRPr="00BF080F" w:rsidRDefault="001B77E7" w:rsidP="006343E9">
            <w:pPr>
              <w:pStyle w:val="Sterlinglist"/>
              <w:numPr>
                <w:ilvl w:val="0"/>
                <w:numId w:val="0"/>
              </w:numPr>
              <w:jc w:val="center"/>
              <w:rPr>
                <w:sz w:val="20"/>
                <w:szCs w:val="20"/>
              </w:rPr>
            </w:pPr>
            <w:r>
              <w:rPr>
                <w:sz w:val="20"/>
                <w:szCs w:val="20"/>
              </w:rPr>
              <w:t>P</w:t>
            </w:r>
          </w:p>
        </w:tc>
      </w:tr>
      <w:tr w:rsidR="00B053BC" w14:paraId="44692B5D" w14:textId="77777777" w:rsidTr="006343E9">
        <w:tc>
          <w:tcPr>
            <w:tcW w:w="2250" w:type="dxa"/>
          </w:tcPr>
          <w:p w14:paraId="4AA47A20" w14:textId="48CD322A" w:rsidR="00B053BC" w:rsidRDefault="00B053BC" w:rsidP="00C03793">
            <w:pPr>
              <w:pStyle w:val="Sterlinglist"/>
              <w:numPr>
                <w:ilvl w:val="0"/>
                <w:numId w:val="0"/>
              </w:numPr>
              <w:rPr>
                <w:sz w:val="20"/>
                <w:szCs w:val="20"/>
              </w:rPr>
            </w:pPr>
            <w:r>
              <w:rPr>
                <w:sz w:val="20"/>
                <w:szCs w:val="20"/>
              </w:rPr>
              <w:t>Illuminated</w:t>
            </w:r>
          </w:p>
        </w:tc>
        <w:tc>
          <w:tcPr>
            <w:tcW w:w="1049" w:type="dxa"/>
            <w:vAlign w:val="center"/>
          </w:tcPr>
          <w:p w14:paraId="22EDFB96" w14:textId="0C2509BF" w:rsidR="00B053BC" w:rsidRDefault="00B053BC" w:rsidP="006343E9">
            <w:pPr>
              <w:pStyle w:val="Sterlinglist"/>
              <w:numPr>
                <w:ilvl w:val="0"/>
                <w:numId w:val="0"/>
              </w:numPr>
              <w:jc w:val="center"/>
              <w:rPr>
                <w:sz w:val="20"/>
                <w:szCs w:val="20"/>
              </w:rPr>
            </w:pPr>
            <w:r>
              <w:rPr>
                <w:sz w:val="20"/>
                <w:szCs w:val="20"/>
              </w:rPr>
              <w:t>P</w:t>
            </w:r>
            <w:r w:rsidRPr="00B053BC">
              <w:rPr>
                <w:sz w:val="20"/>
                <w:szCs w:val="20"/>
                <w:vertAlign w:val="superscript"/>
              </w:rPr>
              <w:t>(5)</w:t>
            </w:r>
          </w:p>
        </w:tc>
        <w:tc>
          <w:tcPr>
            <w:tcW w:w="1211" w:type="dxa"/>
            <w:vAlign w:val="center"/>
          </w:tcPr>
          <w:p w14:paraId="1ED97ACB" w14:textId="7AF0F211" w:rsidR="00B053BC" w:rsidRDefault="00B053BC" w:rsidP="006343E9">
            <w:pPr>
              <w:pStyle w:val="Sterlinglist"/>
              <w:numPr>
                <w:ilvl w:val="0"/>
                <w:numId w:val="0"/>
              </w:numPr>
              <w:jc w:val="center"/>
              <w:rPr>
                <w:sz w:val="20"/>
                <w:szCs w:val="20"/>
              </w:rPr>
            </w:pPr>
            <w:r>
              <w:rPr>
                <w:sz w:val="20"/>
                <w:szCs w:val="20"/>
              </w:rPr>
              <w:t>P</w:t>
            </w:r>
          </w:p>
        </w:tc>
        <w:tc>
          <w:tcPr>
            <w:tcW w:w="1211" w:type="dxa"/>
            <w:vAlign w:val="center"/>
          </w:tcPr>
          <w:p w14:paraId="1848744C" w14:textId="08837362" w:rsidR="00B053BC" w:rsidRDefault="00B053BC" w:rsidP="006343E9">
            <w:pPr>
              <w:pStyle w:val="Sterlinglist"/>
              <w:numPr>
                <w:ilvl w:val="0"/>
                <w:numId w:val="0"/>
              </w:numPr>
              <w:jc w:val="center"/>
              <w:rPr>
                <w:sz w:val="20"/>
                <w:szCs w:val="20"/>
              </w:rPr>
            </w:pPr>
            <w:r>
              <w:rPr>
                <w:sz w:val="20"/>
                <w:szCs w:val="20"/>
              </w:rPr>
              <w:t>P</w:t>
            </w:r>
          </w:p>
        </w:tc>
        <w:tc>
          <w:tcPr>
            <w:tcW w:w="1211" w:type="dxa"/>
            <w:vAlign w:val="center"/>
          </w:tcPr>
          <w:p w14:paraId="2EA24414" w14:textId="35EE3E29" w:rsidR="00B053BC" w:rsidRDefault="00B053BC" w:rsidP="006343E9">
            <w:pPr>
              <w:pStyle w:val="Sterlinglist"/>
              <w:numPr>
                <w:ilvl w:val="0"/>
                <w:numId w:val="0"/>
              </w:numPr>
              <w:jc w:val="center"/>
              <w:rPr>
                <w:sz w:val="20"/>
                <w:szCs w:val="20"/>
              </w:rPr>
            </w:pPr>
            <w:r>
              <w:rPr>
                <w:sz w:val="20"/>
                <w:szCs w:val="20"/>
              </w:rPr>
              <w:t>P</w:t>
            </w:r>
          </w:p>
        </w:tc>
        <w:tc>
          <w:tcPr>
            <w:tcW w:w="1211" w:type="dxa"/>
            <w:vAlign w:val="center"/>
          </w:tcPr>
          <w:p w14:paraId="221A7D26" w14:textId="0FD37048" w:rsidR="00B053BC" w:rsidRDefault="00B053BC" w:rsidP="006343E9">
            <w:pPr>
              <w:pStyle w:val="Sterlinglist"/>
              <w:numPr>
                <w:ilvl w:val="0"/>
                <w:numId w:val="0"/>
              </w:numPr>
              <w:jc w:val="center"/>
              <w:rPr>
                <w:sz w:val="20"/>
                <w:szCs w:val="20"/>
              </w:rPr>
            </w:pPr>
            <w:r>
              <w:rPr>
                <w:sz w:val="20"/>
                <w:szCs w:val="20"/>
              </w:rPr>
              <w:t>P</w:t>
            </w:r>
            <w:r w:rsidRPr="00B053BC">
              <w:rPr>
                <w:sz w:val="20"/>
                <w:szCs w:val="20"/>
                <w:vertAlign w:val="superscript"/>
              </w:rPr>
              <w:t>(5)</w:t>
            </w:r>
          </w:p>
        </w:tc>
        <w:tc>
          <w:tcPr>
            <w:tcW w:w="1212" w:type="dxa"/>
            <w:vAlign w:val="center"/>
          </w:tcPr>
          <w:p w14:paraId="6D3FD206" w14:textId="17942BEB" w:rsidR="00B053BC" w:rsidRDefault="00B053BC" w:rsidP="006343E9">
            <w:pPr>
              <w:pStyle w:val="Sterlinglist"/>
              <w:numPr>
                <w:ilvl w:val="0"/>
                <w:numId w:val="0"/>
              </w:numPr>
              <w:jc w:val="center"/>
              <w:rPr>
                <w:sz w:val="20"/>
                <w:szCs w:val="20"/>
              </w:rPr>
            </w:pPr>
            <w:r>
              <w:rPr>
                <w:sz w:val="20"/>
                <w:szCs w:val="20"/>
              </w:rPr>
              <w:t>P</w:t>
            </w:r>
          </w:p>
        </w:tc>
      </w:tr>
      <w:tr w:rsidR="006343E9" w14:paraId="08D5BD9B" w14:textId="77777777" w:rsidTr="006343E9">
        <w:tc>
          <w:tcPr>
            <w:tcW w:w="2250" w:type="dxa"/>
          </w:tcPr>
          <w:p w14:paraId="0FD2BA7F" w14:textId="27FD1075" w:rsidR="006343E9" w:rsidRDefault="006343E9" w:rsidP="00C03793">
            <w:pPr>
              <w:pStyle w:val="Sterlinglist"/>
              <w:numPr>
                <w:ilvl w:val="0"/>
                <w:numId w:val="0"/>
              </w:numPr>
              <w:rPr>
                <w:sz w:val="20"/>
                <w:szCs w:val="20"/>
              </w:rPr>
            </w:pPr>
            <w:r w:rsidRPr="00941B10">
              <w:rPr>
                <w:sz w:val="20"/>
                <w:szCs w:val="20"/>
              </w:rPr>
              <w:t>Inflatable</w:t>
            </w:r>
          </w:p>
        </w:tc>
        <w:tc>
          <w:tcPr>
            <w:tcW w:w="1049" w:type="dxa"/>
            <w:vAlign w:val="center"/>
          </w:tcPr>
          <w:p w14:paraId="2249418D"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6F648687"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7E89CDBE"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07A6F706"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2B5F648B"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05A0E74A" w14:textId="77777777" w:rsidR="006343E9" w:rsidRPr="00BF080F" w:rsidRDefault="006343E9" w:rsidP="006343E9">
            <w:pPr>
              <w:pStyle w:val="Sterlinglist"/>
              <w:numPr>
                <w:ilvl w:val="0"/>
                <w:numId w:val="0"/>
              </w:numPr>
              <w:jc w:val="center"/>
              <w:rPr>
                <w:sz w:val="20"/>
                <w:szCs w:val="20"/>
              </w:rPr>
            </w:pPr>
          </w:p>
        </w:tc>
      </w:tr>
      <w:tr w:rsidR="006343E9" w14:paraId="00CE23FC" w14:textId="77777777" w:rsidTr="006343E9">
        <w:tc>
          <w:tcPr>
            <w:tcW w:w="2250" w:type="dxa"/>
          </w:tcPr>
          <w:p w14:paraId="6EA64FB5" w14:textId="4F306F86" w:rsidR="006343E9" w:rsidRDefault="006343E9" w:rsidP="00C03793">
            <w:pPr>
              <w:pStyle w:val="Sterlinglist"/>
              <w:numPr>
                <w:ilvl w:val="0"/>
                <w:numId w:val="0"/>
              </w:numPr>
              <w:rPr>
                <w:sz w:val="20"/>
                <w:szCs w:val="20"/>
              </w:rPr>
            </w:pPr>
            <w:r>
              <w:rPr>
                <w:sz w:val="20"/>
                <w:szCs w:val="20"/>
              </w:rPr>
              <w:t>Marquee</w:t>
            </w:r>
          </w:p>
        </w:tc>
        <w:tc>
          <w:tcPr>
            <w:tcW w:w="1049" w:type="dxa"/>
            <w:vAlign w:val="center"/>
          </w:tcPr>
          <w:p w14:paraId="7D4CBF52" w14:textId="12252D0E" w:rsidR="006343E9" w:rsidRPr="00BF080F" w:rsidRDefault="00CD5135"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1" w:type="dxa"/>
            <w:vAlign w:val="center"/>
          </w:tcPr>
          <w:p w14:paraId="0454B4A3" w14:textId="476A98F5" w:rsidR="006343E9" w:rsidRPr="00BF080F" w:rsidRDefault="001B77E7" w:rsidP="006343E9">
            <w:pPr>
              <w:pStyle w:val="Sterlinglist"/>
              <w:numPr>
                <w:ilvl w:val="0"/>
                <w:numId w:val="0"/>
              </w:numPr>
              <w:jc w:val="center"/>
              <w:rPr>
                <w:sz w:val="20"/>
                <w:szCs w:val="20"/>
              </w:rPr>
            </w:pPr>
            <w:r>
              <w:rPr>
                <w:sz w:val="20"/>
                <w:szCs w:val="20"/>
              </w:rPr>
              <w:t>P</w:t>
            </w:r>
            <w:r w:rsidRPr="001B77E7">
              <w:rPr>
                <w:sz w:val="20"/>
                <w:szCs w:val="20"/>
                <w:vertAlign w:val="superscript"/>
              </w:rPr>
              <w:t>(3)</w:t>
            </w:r>
          </w:p>
        </w:tc>
        <w:tc>
          <w:tcPr>
            <w:tcW w:w="1211" w:type="dxa"/>
            <w:vAlign w:val="center"/>
          </w:tcPr>
          <w:p w14:paraId="40A290D4" w14:textId="63FD5C18" w:rsidR="006343E9" w:rsidRPr="00BF080F" w:rsidRDefault="001B77E7" w:rsidP="006343E9">
            <w:pPr>
              <w:pStyle w:val="Sterlinglist"/>
              <w:numPr>
                <w:ilvl w:val="0"/>
                <w:numId w:val="0"/>
              </w:numPr>
              <w:jc w:val="center"/>
              <w:rPr>
                <w:sz w:val="20"/>
                <w:szCs w:val="20"/>
              </w:rPr>
            </w:pPr>
            <w:r>
              <w:rPr>
                <w:sz w:val="20"/>
                <w:szCs w:val="20"/>
              </w:rPr>
              <w:t>P</w:t>
            </w:r>
            <w:r w:rsidRPr="001B77E7">
              <w:rPr>
                <w:sz w:val="20"/>
                <w:szCs w:val="20"/>
                <w:vertAlign w:val="superscript"/>
              </w:rPr>
              <w:t>(3)</w:t>
            </w:r>
          </w:p>
        </w:tc>
        <w:tc>
          <w:tcPr>
            <w:tcW w:w="1211" w:type="dxa"/>
            <w:vAlign w:val="center"/>
          </w:tcPr>
          <w:p w14:paraId="379AF706"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4F036B22" w14:textId="69899093" w:rsidR="006343E9" w:rsidRPr="00BF080F" w:rsidRDefault="00136F33" w:rsidP="006343E9">
            <w:pPr>
              <w:pStyle w:val="Sterlinglist"/>
              <w:numPr>
                <w:ilvl w:val="0"/>
                <w:numId w:val="0"/>
              </w:numPr>
              <w:jc w:val="center"/>
              <w:rPr>
                <w:sz w:val="20"/>
                <w:szCs w:val="20"/>
              </w:rPr>
            </w:pPr>
            <w:r>
              <w:rPr>
                <w:sz w:val="20"/>
                <w:szCs w:val="20"/>
              </w:rPr>
              <w:t>S</w:t>
            </w:r>
            <w:r w:rsidRPr="00CD5135">
              <w:rPr>
                <w:sz w:val="20"/>
                <w:szCs w:val="20"/>
                <w:vertAlign w:val="superscript"/>
              </w:rPr>
              <w:t>(1)</w:t>
            </w:r>
          </w:p>
        </w:tc>
        <w:tc>
          <w:tcPr>
            <w:tcW w:w="1212" w:type="dxa"/>
            <w:vAlign w:val="center"/>
          </w:tcPr>
          <w:p w14:paraId="5131DBE8" w14:textId="77777777" w:rsidR="006343E9" w:rsidRPr="00BF080F" w:rsidRDefault="006343E9" w:rsidP="006343E9">
            <w:pPr>
              <w:pStyle w:val="Sterlinglist"/>
              <w:numPr>
                <w:ilvl w:val="0"/>
                <w:numId w:val="0"/>
              </w:numPr>
              <w:jc w:val="center"/>
              <w:rPr>
                <w:sz w:val="20"/>
                <w:szCs w:val="20"/>
              </w:rPr>
            </w:pPr>
          </w:p>
        </w:tc>
      </w:tr>
      <w:tr w:rsidR="001B77E7" w14:paraId="2C58BF3E" w14:textId="77777777" w:rsidTr="00F23890">
        <w:tc>
          <w:tcPr>
            <w:tcW w:w="2250" w:type="dxa"/>
          </w:tcPr>
          <w:p w14:paraId="667ED679" w14:textId="0E608E39" w:rsidR="001B77E7" w:rsidRDefault="001B77E7" w:rsidP="001B77E7">
            <w:pPr>
              <w:pStyle w:val="Sterlinglist"/>
              <w:numPr>
                <w:ilvl w:val="0"/>
                <w:numId w:val="0"/>
              </w:numPr>
              <w:rPr>
                <w:sz w:val="20"/>
                <w:szCs w:val="20"/>
              </w:rPr>
            </w:pPr>
            <w:r>
              <w:rPr>
                <w:sz w:val="20"/>
                <w:szCs w:val="20"/>
              </w:rPr>
              <w:t>Mansard</w:t>
            </w:r>
          </w:p>
        </w:tc>
        <w:tc>
          <w:tcPr>
            <w:tcW w:w="1049" w:type="dxa"/>
            <w:vAlign w:val="center"/>
          </w:tcPr>
          <w:p w14:paraId="2AF6C290" w14:textId="77777777" w:rsidR="001B77E7" w:rsidRPr="00BF080F" w:rsidRDefault="001B77E7" w:rsidP="001B77E7">
            <w:pPr>
              <w:pStyle w:val="Sterlinglist"/>
              <w:numPr>
                <w:ilvl w:val="0"/>
                <w:numId w:val="0"/>
              </w:numPr>
              <w:jc w:val="center"/>
              <w:rPr>
                <w:sz w:val="20"/>
                <w:szCs w:val="20"/>
              </w:rPr>
            </w:pPr>
          </w:p>
        </w:tc>
        <w:tc>
          <w:tcPr>
            <w:tcW w:w="1211" w:type="dxa"/>
          </w:tcPr>
          <w:p w14:paraId="5792E9A6" w14:textId="754D579E" w:rsidR="001B77E7" w:rsidRPr="00BF080F" w:rsidRDefault="001B77E7" w:rsidP="001B77E7">
            <w:pPr>
              <w:pStyle w:val="Sterlinglist"/>
              <w:numPr>
                <w:ilvl w:val="0"/>
                <w:numId w:val="0"/>
              </w:numPr>
              <w:jc w:val="center"/>
              <w:rPr>
                <w:sz w:val="20"/>
                <w:szCs w:val="20"/>
              </w:rPr>
            </w:pPr>
            <w:r w:rsidRPr="00364755">
              <w:rPr>
                <w:sz w:val="20"/>
                <w:szCs w:val="20"/>
              </w:rPr>
              <w:t>P</w:t>
            </w:r>
            <w:r w:rsidRPr="00364755">
              <w:rPr>
                <w:sz w:val="20"/>
                <w:szCs w:val="20"/>
                <w:vertAlign w:val="superscript"/>
              </w:rPr>
              <w:t>(3)</w:t>
            </w:r>
          </w:p>
        </w:tc>
        <w:tc>
          <w:tcPr>
            <w:tcW w:w="1211" w:type="dxa"/>
          </w:tcPr>
          <w:p w14:paraId="3A1A6F41" w14:textId="02952AAA" w:rsidR="001B77E7" w:rsidRPr="00BF080F" w:rsidRDefault="001B77E7" w:rsidP="001B77E7">
            <w:pPr>
              <w:pStyle w:val="Sterlinglist"/>
              <w:numPr>
                <w:ilvl w:val="0"/>
                <w:numId w:val="0"/>
              </w:numPr>
              <w:jc w:val="center"/>
              <w:rPr>
                <w:sz w:val="20"/>
                <w:szCs w:val="20"/>
              </w:rPr>
            </w:pPr>
            <w:r w:rsidRPr="00364755">
              <w:rPr>
                <w:sz w:val="20"/>
                <w:szCs w:val="20"/>
              </w:rPr>
              <w:t>P</w:t>
            </w:r>
            <w:r w:rsidRPr="00364755">
              <w:rPr>
                <w:sz w:val="20"/>
                <w:szCs w:val="20"/>
                <w:vertAlign w:val="superscript"/>
              </w:rPr>
              <w:t>(3)</w:t>
            </w:r>
          </w:p>
        </w:tc>
        <w:tc>
          <w:tcPr>
            <w:tcW w:w="1211" w:type="dxa"/>
          </w:tcPr>
          <w:p w14:paraId="232AE44F" w14:textId="21183315" w:rsidR="001B77E7" w:rsidRPr="00BF080F" w:rsidRDefault="001B77E7" w:rsidP="001B77E7">
            <w:pPr>
              <w:pStyle w:val="Sterlinglist"/>
              <w:numPr>
                <w:ilvl w:val="0"/>
                <w:numId w:val="0"/>
              </w:numPr>
              <w:jc w:val="center"/>
              <w:rPr>
                <w:sz w:val="20"/>
                <w:szCs w:val="20"/>
              </w:rPr>
            </w:pPr>
            <w:r w:rsidRPr="00364755">
              <w:rPr>
                <w:sz w:val="20"/>
                <w:szCs w:val="20"/>
              </w:rPr>
              <w:t>P</w:t>
            </w:r>
            <w:r w:rsidRPr="00364755">
              <w:rPr>
                <w:sz w:val="20"/>
                <w:szCs w:val="20"/>
                <w:vertAlign w:val="superscript"/>
              </w:rPr>
              <w:t>(3)</w:t>
            </w:r>
          </w:p>
        </w:tc>
        <w:tc>
          <w:tcPr>
            <w:tcW w:w="1211" w:type="dxa"/>
            <w:vAlign w:val="center"/>
          </w:tcPr>
          <w:p w14:paraId="3F85806B" w14:textId="77777777" w:rsidR="001B77E7" w:rsidRPr="00BF080F" w:rsidRDefault="001B77E7" w:rsidP="001B77E7">
            <w:pPr>
              <w:pStyle w:val="Sterlinglist"/>
              <w:numPr>
                <w:ilvl w:val="0"/>
                <w:numId w:val="0"/>
              </w:numPr>
              <w:jc w:val="center"/>
              <w:rPr>
                <w:sz w:val="20"/>
                <w:szCs w:val="20"/>
              </w:rPr>
            </w:pPr>
          </w:p>
        </w:tc>
        <w:tc>
          <w:tcPr>
            <w:tcW w:w="1212" w:type="dxa"/>
            <w:vAlign w:val="center"/>
          </w:tcPr>
          <w:p w14:paraId="7F9C5AEA" w14:textId="35500833" w:rsidR="001B77E7" w:rsidRPr="00BF080F" w:rsidRDefault="001B77E7" w:rsidP="001B77E7">
            <w:pPr>
              <w:pStyle w:val="Sterlinglist"/>
              <w:numPr>
                <w:ilvl w:val="0"/>
                <w:numId w:val="0"/>
              </w:numPr>
              <w:jc w:val="center"/>
              <w:rPr>
                <w:sz w:val="20"/>
                <w:szCs w:val="20"/>
              </w:rPr>
            </w:pPr>
            <w:r>
              <w:rPr>
                <w:sz w:val="20"/>
                <w:szCs w:val="20"/>
              </w:rPr>
              <w:t>P</w:t>
            </w:r>
            <w:r w:rsidRPr="001B77E7">
              <w:rPr>
                <w:sz w:val="20"/>
                <w:szCs w:val="20"/>
                <w:vertAlign w:val="superscript"/>
              </w:rPr>
              <w:t>(3)</w:t>
            </w:r>
          </w:p>
        </w:tc>
      </w:tr>
      <w:tr w:rsidR="006343E9" w14:paraId="0ED52EEF" w14:textId="77777777" w:rsidTr="006343E9">
        <w:tc>
          <w:tcPr>
            <w:tcW w:w="2250" w:type="dxa"/>
          </w:tcPr>
          <w:p w14:paraId="2BD17365" w14:textId="5C06EC89" w:rsidR="006343E9" w:rsidRDefault="006343E9" w:rsidP="00C03793">
            <w:pPr>
              <w:pStyle w:val="Sterlinglist"/>
              <w:numPr>
                <w:ilvl w:val="0"/>
                <w:numId w:val="0"/>
              </w:numPr>
              <w:rPr>
                <w:sz w:val="20"/>
                <w:szCs w:val="20"/>
              </w:rPr>
            </w:pPr>
            <w:r>
              <w:rPr>
                <w:sz w:val="20"/>
                <w:szCs w:val="20"/>
              </w:rPr>
              <w:t>Monument</w:t>
            </w:r>
          </w:p>
        </w:tc>
        <w:tc>
          <w:tcPr>
            <w:tcW w:w="1049" w:type="dxa"/>
            <w:vAlign w:val="center"/>
          </w:tcPr>
          <w:p w14:paraId="1D44A39D" w14:textId="65C7C5DA" w:rsidR="006343E9" w:rsidRPr="00662AD6" w:rsidRDefault="00136F33" w:rsidP="006343E9">
            <w:pPr>
              <w:pStyle w:val="Sterlinglist"/>
              <w:numPr>
                <w:ilvl w:val="0"/>
                <w:numId w:val="0"/>
              </w:numPr>
              <w:jc w:val="center"/>
              <w:rPr>
                <w:sz w:val="20"/>
                <w:szCs w:val="20"/>
              </w:rPr>
            </w:pPr>
            <w:r w:rsidRPr="00662AD6">
              <w:rPr>
                <w:sz w:val="20"/>
                <w:szCs w:val="20"/>
              </w:rPr>
              <w:t>S</w:t>
            </w:r>
            <w:r w:rsidRPr="00662AD6">
              <w:rPr>
                <w:sz w:val="20"/>
                <w:szCs w:val="20"/>
                <w:vertAlign w:val="superscript"/>
              </w:rPr>
              <w:t>(1</w:t>
            </w:r>
            <w:r w:rsidR="0057458B" w:rsidRPr="00662AD6">
              <w:rPr>
                <w:sz w:val="20"/>
                <w:szCs w:val="20"/>
                <w:vertAlign w:val="superscript"/>
              </w:rPr>
              <w:t>, 2</w:t>
            </w:r>
            <w:r w:rsidRPr="00662AD6">
              <w:rPr>
                <w:sz w:val="20"/>
                <w:szCs w:val="20"/>
                <w:vertAlign w:val="superscript"/>
              </w:rPr>
              <w:t>)</w:t>
            </w:r>
          </w:p>
        </w:tc>
        <w:tc>
          <w:tcPr>
            <w:tcW w:w="1211" w:type="dxa"/>
            <w:vAlign w:val="center"/>
          </w:tcPr>
          <w:p w14:paraId="6D45812B" w14:textId="54101DBB" w:rsidR="006343E9"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(2)</w:t>
            </w:r>
          </w:p>
        </w:tc>
        <w:tc>
          <w:tcPr>
            <w:tcW w:w="1211" w:type="dxa"/>
            <w:vAlign w:val="center"/>
          </w:tcPr>
          <w:p w14:paraId="1E79453C" w14:textId="6C5F2428" w:rsidR="006343E9"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(2)</w:t>
            </w:r>
          </w:p>
        </w:tc>
        <w:tc>
          <w:tcPr>
            <w:tcW w:w="1211" w:type="dxa"/>
            <w:vAlign w:val="center"/>
          </w:tcPr>
          <w:p w14:paraId="2D61D6F4" w14:textId="18FB1176" w:rsidR="006343E9"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(2)</w:t>
            </w:r>
          </w:p>
        </w:tc>
        <w:tc>
          <w:tcPr>
            <w:tcW w:w="1211" w:type="dxa"/>
            <w:vAlign w:val="center"/>
          </w:tcPr>
          <w:p w14:paraId="1D802569" w14:textId="5596E4B2" w:rsidR="006343E9" w:rsidRPr="00662AD6" w:rsidRDefault="00136F33" w:rsidP="006343E9">
            <w:pPr>
              <w:pStyle w:val="Sterlinglist"/>
              <w:numPr>
                <w:ilvl w:val="0"/>
                <w:numId w:val="0"/>
              </w:numPr>
              <w:jc w:val="center"/>
              <w:rPr>
                <w:sz w:val="20"/>
                <w:szCs w:val="20"/>
              </w:rPr>
            </w:pPr>
            <w:r w:rsidRPr="00662AD6">
              <w:rPr>
                <w:sz w:val="20"/>
                <w:szCs w:val="20"/>
              </w:rPr>
              <w:t>S</w:t>
            </w:r>
            <w:r w:rsidRPr="00662AD6">
              <w:rPr>
                <w:sz w:val="20"/>
                <w:szCs w:val="20"/>
                <w:vertAlign w:val="superscript"/>
              </w:rPr>
              <w:t>(1</w:t>
            </w:r>
            <w:r w:rsidR="00F5399F" w:rsidRPr="00662AD6">
              <w:rPr>
                <w:sz w:val="20"/>
                <w:szCs w:val="20"/>
                <w:vertAlign w:val="superscript"/>
              </w:rPr>
              <w:t>, 2</w:t>
            </w:r>
            <w:r w:rsidRPr="00662AD6">
              <w:rPr>
                <w:sz w:val="20"/>
                <w:szCs w:val="20"/>
                <w:vertAlign w:val="superscript"/>
              </w:rPr>
              <w:t>)</w:t>
            </w:r>
          </w:p>
        </w:tc>
        <w:tc>
          <w:tcPr>
            <w:tcW w:w="1212" w:type="dxa"/>
            <w:vAlign w:val="center"/>
          </w:tcPr>
          <w:p w14:paraId="5827EDA8" w14:textId="72D9AA50" w:rsidR="006343E9"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(2)</w:t>
            </w:r>
          </w:p>
        </w:tc>
      </w:tr>
      <w:tr w:rsidR="00CD5135" w14:paraId="3D7F674B" w14:textId="77777777" w:rsidTr="006343E9">
        <w:tc>
          <w:tcPr>
            <w:tcW w:w="2250" w:type="dxa"/>
          </w:tcPr>
          <w:p w14:paraId="48F908B9" w14:textId="17331CF2" w:rsidR="00CD5135" w:rsidRPr="00662AD6" w:rsidRDefault="00CD5135" w:rsidP="00C03793">
            <w:pPr>
              <w:pStyle w:val="Sterlinglist"/>
              <w:numPr>
                <w:ilvl w:val="0"/>
                <w:numId w:val="0"/>
              </w:numPr>
              <w:rPr>
                <w:sz w:val="20"/>
                <w:szCs w:val="20"/>
              </w:rPr>
            </w:pPr>
            <w:r w:rsidRPr="00662AD6">
              <w:rPr>
                <w:sz w:val="20"/>
                <w:szCs w:val="20"/>
              </w:rPr>
              <w:t>Mural Sign</w:t>
            </w:r>
          </w:p>
        </w:tc>
        <w:tc>
          <w:tcPr>
            <w:tcW w:w="1049" w:type="dxa"/>
            <w:vAlign w:val="center"/>
          </w:tcPr>
          <w:p w14:paraId="14D08816" w14:textId="0A1B2B8E" w:rsidR="00CD5135" w:rsidRPr="00662AD6" w:rsidRDefault="0057458B" w:rsidP="006343E9">
            <w:pPr>
              <w:pStyle w:val="Sterlinglist"/>
              <w:numPr>
                <w:ilvl w:val="0"/>
                <w:numId w:val="0"/>
              </w:numPr>
              <w:jc w:val="center"/>
              <w:rPr>
                <w:sz w:val="20"/>
                <w:szCs w:val="20"/>
              </w:rPr>
            </w:pPr>
            <w:r w:rsidRPr="00662AD6">
              <w:rPr>
                <w:sz w:val="20"/>
                <w:szCs w:val="20"/>
              </w:rPr>
              <w:t>S</w:t>
            </w:r>
            <w:r w:rsidRPr="00662AD6">
              <w:rPr>
                <w:sz w:val="20"/>
                <w:szCs w:val="20"/>
                <w:vertAlign w:val="superscript"/>
              </w:rPr>
              <w:t>(1)</w:t>
            </w:r>
            <w:r w:rsidR="00DC7F39" w:rsidRPr="00662AD6">
              <w:rPr>
                <w:sz w:val="20"/>
                <w:szCs w:val="20"/>
                <w:vertAlign w:val="superscript"/>
              </w:rPr>
              <w:t xml:space="preserve"> (3)</w:t>
            </w:r>
          </w:p>
        </w:tc>
        <w:tc>
          <w:tcPr>
            <w:tcW w:w="1211" w:type="dxa"/>
            <w:vAlign w:val="center"/>
          </w:tcPr>
          <w:p w14:paraId="1F017688" w14:textId="79072E23" w:rsidR="00CD5135"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(3)</w:t>
            </w:r>
          </w:p>
        </w:tc>
        <w:tc>
          <w:tcPr>
            <w:tcW w:w="1211" w:type="dxa"/>
            <w:vAlign w:val="center"/>
          </w:tcPr>
          <w:p w14:paraId="162CFE46" w14:textId="4AE04FFB" w:rsidR="00CD5135"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(3)</w:t>
            </w:r>
          </w:p>
        </w:tc>
        <w:tc>
          <w:tcPr>
            <w:tcW w:w="1211" w:type="dxa"/>
            <w:vAlign w:val="center"/>
          </w:tcPr>
          <w:p w14:paraId="5723861D" w14:textId="38A45F9D" w:rsidR="00CD5135"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(3)</w:t>
            </w:r>
          </w:p>
        </w:tc>
        <w:tc>
          <w:tcPr>
            <w:tcW w:w="1211" w:type="dxa"/>
            <w:vAlign w:val="center"/>
          </w:tcPr>
          <w:p w14:paraId="08DCF9B4" w14:textId="179FA95C" w:rsidR="00CD5135" w:rsidRPr="00662AD6" w:rsidRDefault="0057458B" w:rsidP="006343E9">
            <w:pPr>
              <w:pStyle w:val="Sterlinglist"/>
              <w:numPr>
                <w:ilvl w:val="0"/>
                <w:numId w:val="0"/>
              </w:numPr>
              <w:jc w:val="center"/>
              <w:rPr>
                <w:sz w:val="20"/>
                <w:szCs w:val="20"/>
              </w:rPr>
            </w:pPr>
            <w:r w:rsidRPr="00662AD6">
              <w:rPr>
                <w:sz w:val="20"/>
                <w:szCs w:val="20"/>
              </w:rPr>
              <w:t>S</w:t>
            </w:r>
            <w:r w:rsidRPr="00662AD6">
              <w:rPr>
                <w:sz w:val="20"/>
                <w:szCs w:val="20"/>
                <w:vertAlign w:val="superscript"/>
              </w:rPr>
              <w:t>(1)</w:t>
            </w:r>
            <w:r w:rsidR="00DC7F39" w:rsidRPr="00662AD6">
              <w:rPr>
                <w:sz w:val="20"/>
                <w:szCs w:val="20"/>
                <w:vertAlign w:val="superscript"/>
              </w:rPr>
              <w:t xml:space="preserve"> (3)</w:t>
            </w:r>
          </w:p>
        </w:tc>
        <w:tc>
          <w:tcPr>
            <w:tcW w:w="1212" w:type="dxa"/>
            <w:vAlign w:val="center"/>
          </w:tcPr>
          <w:p w14:paraId="206428D6" w14:textId="1A51C51B" w:rsidR="00CD5135" w:rsidRPr="00662AD6" w:rsidRDefault="001B77E7" w:rsidP="006343E9">
            <w:pPr>
              <w:pStyle w:val="Sterlinglist"/>
              <w:numPr>
                <w:ilvl w:val="0"/>
                <w:numId w:val="0"/>
              </w:numPr>
              <w:jc w:val="center"/>
              <w:rPr>
                <w:sz w:val="20"/>
                <w:szCs w:val="20"/>
              </w:rPr>
            </w:pPr>
            <w:r w:rsidRPr="00662AD6">
              <w:rPr>
                <w:sz w:val="20"/>
                <w:szCs w:val="20"/>
              </w:rPr>
              <w:t>P</w:t>
            </w:r>
            <w:r w:rsidR="00DC7F39" w:rsidRPr="00662AD6">
              <w:rPr>
                <w:sz w:val="20"/>
                <w:szCs w:val="20"/>
                <w:vertAlign w:val="superscript"/>
              </w:rPr>
              <w:t>(3)</w:t>
            </w:r>
          </w:p>
        </w:tc>
      </w:tr>
      <w:tr w:rsidR="006343E9" w14:paraId="6C61EDCB" w14:textId="77777777" w:rsidTr="006343E9">
        <w:tc>
          <w:tcPr>
            <w:tcW w:w="2250" w:type="dxa"/>
          </w:tcPr>
          <w:p w14:paraId="51C98A48" w14:textId="5F3E276A" w:rsidR="006343E9" w:rsidRDefault="006343E9" w:rsidP="00C03793">
            <w:pPr>
              <w:pStyle w:val="Sterlinglist"/>
              <w:numPr>
                <w:ilvl w:val="0"/>
                <w:numId w:val="0"/>
              </w:numPr>
              <w:rPr>
                <w:sz w:val="20"/>
                <w:szCs w:val="20"/>
              </w:rPr>
            </w:pPr>
            <w:r w:rsidRPr="00B053BC">
              <w:rPr>
                <w:sz w:val="20"/>
                <w:szCs w:val="20"/>
              </w:rPr>
              <w:t>Project</w:t>
            </w:r>
            <w:r w:rsidR="002E30F5">
              <w:rPr>
                <w:sz w:val="20"/>
                <w:szCs w:val="20"/>
              </w:rPr>
              <w:t>ed Image</w:t>
            </w:r>
          </w:p>
        </w:tc>
        <w:tc>
          <w:tcPr>
            <w:tcW w:w="1049" w:type="dxa"/>
            <w:vAlign w:val="center"/>
          </w:tcPr>
          <w:p w14:paraId="3BCACD7D"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6E3A0C60" w14:textId="24EC4ABF"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43F9A228" w14:textId="49C4FB5F"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5ACEA5EE" w14:textId="77777777" w:rsidR="006343E9" w:rsidRPr="00BF080F" w:rsidRDefault="006343E9" w:rsidP="006343E9">
            <w:pPr>
              <w:pStyle w:val="Sterlinglist"/>
              <w:numPr>
                <w:ilvl w:val="0"/>
                <w:numId w:val="0"/>
              </w:numPr>
              <w:jc w:val="center"/>
              <w:rPr>
                <w:sz w:val="20"/>
                <w:szCs w:val="20"/>
              </w:rPr>
            </w:pPr>
          </w:p>
        </w:tc>
        <w:tc>
          <w:tcPr>
            <w:tcW w:w="1211" w:type="dxa"/>
            <w:vAlign w:val="center"/>
          </w:tcPr>
          <w:p w14:paraId="44C08DA7" w14:textId="77777777" w:rsidR="006343E9" w:rsidRPr="00BF080F" w:rsidRDefault="006343E9" w:rsidP="006343E9">
            <w:pPr>
              <w:pStyle w:val="Sterlinglist"/>
              <w:numPr>
                <w:ilvl w:val="0"/>
                <w:numId w:val="0"/>
              </w:numPr>
              <w:jc w:val="center"/>
              <w:rPr>
                <w:sz w:val="20"/>
                <w:szCs w:val="20"/>
              </w:rPr>
            </w:pPr>
          </w:p>
        </w:tc>
        <w:tc>
          <w:tcPr>
            <w:tcW w:w="1212" w:type="dxa"/>
            <w:vAlign w:val="center"/>
          </w:tcPr>
          <w:p w14:paraId="2A07129E" w14:textId="77777777" w:rsidR="006343E9" w:rsidRPr="00BF080F" w:rsidRDefault="006343E9" w:rsidP="006343E9">
            <w:pPr>
              <w:pStyle w:val="Sterlinglist"/>
              <w:numPr>
                <w:ilvl w:val="0"/>
                <w:numId w:val="0"/>
              </w:numPr>
              <w:jc w:val="center"/>
              <w:rPr>
                <w:sz w:val="20"/>
                <w:szCs w:val="20"/>
              </w:rPr>
            </w:pPr>
          </w:p>
        </w:tc>
      </w:tr>
      <w:tr w:rsidR="00CD5135" w14:paraId="0FC5751E" w14:textId="77777777" w:rsidTr="006343E9">
        <w:tc>
          <w:tcPr>
            <w:tcW w:w="2250" w:type="dxa"/>
          </w:tcPr>
          <w:p w14:paraId="366F49D8" w14:textId="2D16C62F" w:rsidR="00CD5135" w:rsidRDefault="00CD5135" w:rsidP="00C03793">
            <w:pPr>
              <w:pStyle w:val="Sterlinglist"/>
              <w:numPr>
                <w:ilvl w:val="0"/>
                <w:numId w:val="0"/>
              </w:numPr>
              <w:rPr>
                <w:sz w:val="20"/>
                <w:szCs w:val="20"/>
              </w:rPr>
            </w:pPr>
            <w:r w:rsidRPr="00B053BC">
              <w:rPr>
                <w:sz w:val="20"/>
                <w:szCs w:val="20"/>
              </w:rPr>
              <w:t>Residential Neighborhood</w:t>
            </w:r>
            <w:r w:rsidR="007D1123">
              <w:rPr>
                <w:sz w:val="20"/>
                <w:szCs w:val="20"/>
              </w:rPr>
              <w:t xml:space="preserve"> Identification</w:t>
            </w:r>
          </w:p>
        </w:tc>
        <w:tc>
          <w:tcPr>
            <w:tcW w:w="1049" w:type="dxa"/>
            <w:vAlign w:val="center"/>
          </w:tcPr>
          <w:p w14:paraId="6670BD61" w14:textId="5051E041" w:rsidR="00CD5135" w:rsidRPr="00BF080F" w:rsidRDefault="0057458B" w:rsidP="006343E9">
            <w:pPr>
              <w:pStyle w:val="Sterlinglist"/>
              <w:numPr>
                <w:ilvl w:val="0"/>
                <w:numId w:val="0"/>
              </w:numPr>
              <w:jc w:val="center"/>
              <w:rPr>
                <w:sz w:val="20"/>
                <w:szCs w:val="20"/>
              </w:rPr>
            </w:pPr>
            <w:r>
              <w:rPr>
                <w:sz w:val="20"/>
                <w:szCs w:val="20"/>
              </w:rPr>
              <w:t>P</w:t>
            </w:r>
            <w:r w:rsidRPr="00CD5135">
              <w:rPr>
                <w:sz w:val="20"/>
                <w:szCs w:val="20"/>
                <w:vertAlign w:val="superscript"/>
              </w:rPr>
              <w:t>(</w:t>
            </w:r>
            <w:r>
              <w:rPr>
                <w:sz w:val="20"/>
                <w:szCs w:val="20"/>
                <w:vertAlign w:val="superscript"/>
              </w:rPr>
              <w:t>2</w:t>
            </w:r>
            <w:r w:rsidRPr="00CD5135">
              <w:rPr>
                <w:sz w:val="20"/>
                <w:szCs w:val="20"/>
                <w:vertAlign w:val="superscript"/>
              </w:rPr>
              <w:t>)</w:t>
            </w:r>
          </w:p>
        </w:tc>
        <w:tc>
          <w:tcPr>
            <w:tcW w:w="1211" w:type="dxa"/>
            <w:vAlign w:val="center"/>
          </w:tcPr>
          <w:p w14:paraId="0E1E313F" w14:textId="77777777" w:rsidR="00CD5135" w:rsidRPr="00BF080F" w:rsidRDefault="00CD5135" w:rsidP="006343E9">
            <w:pPr>
              <w:pStyle w:val="Sterlinglist"/>
              <w:numPr>
                <w:ilvl w:val="0"/>
                <w:numId w:val="0"/>
              </w:numPr>
              <w:jc w:val="center"/>
              <w:rPr>
                <w:sz w:val="20"/>
                <w:szCs w:val="20"/>
              </w:rPr>
            </w:pPr>
          </w:p>
        </w:tc>
        <w:tc>
          <w:tcPr>
            <w:tcW w:w="1211" w:type="dxa"/>
            <w:vAlign w:val="center"/>
          </w:tcPr>
          <w:p w14:paraId="3753ECCB" w14:textId="77777777" w:rsidR="00CD5135" w:rsidRPr="00BF080F" w:rsidRDefault="00CD5135" w:rsidP="006343E9">
            <w:pPr>
              <w:pStyle w:val="Sterlinglist"/>
              <w:numPr>
                <w:ilvl w:val="0"/>
                <w:numId w:val="0"/>
              </w:numPr>
              <w:jc w:val="center"/>
              <w:rPr>
                <w:sz w:val="20"/>
                <w:szCs w:val="20"/>
              </w:rPr>
            </w:pPr>
          </w:p>
        </w:tc>
        <w:tc>
          <w:tcPr>
            <w:tcW w:w="1211" w:type="dxa"/>
            <w:vAlign w:val="center"/>
          </w:tcPr>
          <w:p w14:paraId="29AFF659" w14:textId="77777777" w:rsidR="00CD5135" w:rsidRPr="00BF080F" w:rsidRDefault="00CD5135" w:rsidP="006343E9">
            <w:pPr>
              <w:pStyle w:val="Sterlinglist"/>
              <w:numPr>
                <w:ilvl w:val="0"/>
                <w:numId w:val="0"/>
              </w:numPr>
              <w:jc w:val="center"/>
              <w:rPr>
                <w:sz w:val="20"/>
                <w:szCs w:val="20"/>
              </w:rPr>
            </w:pPr>
          </w:p>
        </w:tc>
        <w:tc>
          <w:tcPr>
            <w:tcW w:w="1211" w:type="dxa"/>
            <w:vAlign w:val="center"/>
          </w:tcPr>
          <w:p w14:paraId="5E8A7C90" w14:textId="779D5FA8" w:rsidR="00CD5135" w:rsidRPr="00BF080F" w:rsidRDefault="00B053BC" w:rsidP="006343E9">
            <w:pPr>
              <w:pStyle w:val="Sterlinglist"/>
              <w:numPr>
                <w:ilvl w:val="0"/>
                <w:numId w:val="0"/>
              </w:numPr>
              <w:jc w:val="center"/>
              <w:rPr>
                <w:sz w:val="20"/>
                <w:szCs w:val="20"/>
              </w:rPr>
            </w:pPr>
            <w:r>
              <w:rPr>
                <w:sz w:val="20"/>
                <w:szCs w:val="20"/>
              </w:rPr>
              <w:t>P</w:t>
            </w:r>
            <w:r w:rsidRPr="00CD5135">
              <w:rPr>
                <w:sz w:val="20"/>
                <w:szCs w:val="20"/>
                <w:vertAlign w:val="superscript"/>
              </w:rPr>
              <w:t>(</w:t>
            </w:r>
            <w:r>
              <w:rPr>
                <w:sz w:val="20"/>
                <w:szCs w:val="20"/>
                <w:vertAlign w:val="superscript"/>
              </w:rPr>
              <w:t>2</w:t>
            </w:r>
            <w:r w:rsidRPr="00CD5135">
              <w:rPr>
                <w:sz w:val="20"/>
                <w:szCs w:val="20"/>
                <w:vertAlign w:val="superscript"/>
              </w:rPr>
              <w:t>)</w:t>
            </w:r>
          </w:p>
        </w:tc>
        <w:tc>
          <w:tcPr>
            <w:tcW w:w="1212" w:type="dxa"/>
            <w:vAlign w:val="center"/>
          </w:tcPr>
          <w:p w14:paraId="01D97E0D" w14:textId="77777777" w:rsidR="00CD5135" w:rsidRPr="00BF080F" w:rsidRDefault="00CD5135" w:rsidP="006343E9">
            <w:pPr>
              <w:pStyle w:val="Sterlinglist"/>
              <w:numPr>
                <w:ilvl w:val="0"/>
                <w:numId w:val="0"/>
              </w:numPr>
              <w:jc w:val="center"/>
              <w:rPr>
                <w:sz w:val="20"/>
                <w:szCs w:val="20"/>
              </w:rPr>
            </w:pPr>
          </w:p>
        </w:tc>
      </w:tr>
      <w:tr w:rsidR="001B77E7" w14:paraId="293AF24A" w14:textId="77777777" w:rsidTr="00D25DA5">
        <w:tc>
          <w:tcPr>
            <w:tcW w:w="2250" w:type="dxa"/>
          </w:tcPr>
          <w:p w14:paraId="20FCD386" w14:textId="4454EC69" w:rsidR="001B77E7" w:rsidRDefault="001B77E7" w:rsidP="001B77E7">
            <w:pPr>
              <w:pStyle w:val="Sterlinglist"/>
              <w:numPr>
                <w:ilvl w:val="0"/>
                <w:numId w:val="0"/>
              </w:numPr>
              <w:rPr>
                <w:sz w:val="20"/>
                <w:szCs w:val="20"/>
              </w:rPr>
            </w:pPr>
            <w:r>
              <w:rPr>
                <w:sz w:val="20"/>
                <w:szCs w:val="20"/>
              </w:rPr>
              <w:t>Roof</w:t>
            </w:r>
          </w:p>
        </w:tc>
        <w:tc>
          <w:tcPr>
            <w:tcW w:w="1049" w:type="dxa"/>
            <w:vAlign w:val="center"/>
          </w:tcPr>
          <w:p w14:paraId="1E4B7680" w14:textId="77777777" w:rsidR="001B77E7" w:rsidRPr="00BF080F" w:rsidRDefault="001B77E7" w:rsidP="001B77E7">
            <w:pPr>
              <w:pStyle w:val="Sterlinglist"/>
              <w:numPr>
                <w:ilvl w:val="0"/>
                <w:numId w:val="0"/>
              </w:numPr>
              <w:jc w:val="center"/>
              <w:rPr>
                <w:sz w:val="20"/>
                <w:szCs w:val="20"/>
              </w:rPr>
            </w:pPr>
          </w:p>
        </w:tc>
        <w:tc>
          <w:tcPr>
            <w:tcW w:w="1211" w:type="dxa"/>
          </w:tcPr>
          <w:p w14:paraId="500DD687" w14:textId="7BDF60B3" w:rsidR="001B77E7" w:rsidRPr="00BF080F" w:rsidRDefault="001B77E7" w:rsidP="001B77E7">
            <w:pPr>
              <w:pStyle w:val="Sterlinglist"/>
              <w:numPr>
                <w:ilvl w:val="0"/>
                <w:numId w:val="0"/>
              </w:numPr>
              <w:jc w:val="center"/>
              <w:rPr>
                <w:sz w:val="20"/>
                <w:szCs w:val="20"/>
              </w:rPr>
            </w:pPr>
            <w:r w:rsidRPr="007D5BD2">
              <w:rPr>
                <w:sz w:val="20"/>
                <w:szCs w:val="20"/>
              </w:rPr>
              <w:t>P</w:t>
            </w:r>
            <w:r w:rsidRPr="007D5BD2">
              <w:rPr>
                <w:sz w:val="20"/>
                <w:szCs w:val="20"/>
                <w:vertAlign w:val="superscript"/>
              </w:rPr>
              <w:t>(3)</w:t>
            </w:r>
          </w:p>
        </w:tc>
        <w:tc>
          <w:tcPr>
            <w:tcW w:w="1211" w:type="dxa"/>
          </w:tcPr>
          <w:p w14:paraId="3DEBE491" w14:textId="2B758EF6" w:rsidR="001B77E7" w:rsidRPr="00BF080F" w:rsidRDefault="001B77E7" w:rsidP="001B77E7">
            <w:pPr>
              <w:pStyle w:val="Sterlinglist"/>
              <w:numPr>
                <w:ilvl w:val="0"/>
                <w:numId w:val="0"/>
              </w:numPr>
              <w:jc w:val="center"/>
              <w:rPr>
                <w:sz w:val="20"/>
                <w:szCs w:val="20"/>
              </w:rPr>
            </w:pPr>
            <w:r w:rsidRPr="007D5BD2">
              <w:rPr>
                <w:sz w:val="20"/>
                <w:szCs w:val="20"/>
              </w:rPr>
              <w:t>P</w:t>
            </w:r>
            <w:r w:rsidRPr="007D5BD2">
              <w:rPr>
                <w:sz w:val="20"/>
                <w:szCs w:val="20"/>
                <w:vertAlign w:val="superscript"/>
              </w:rPr>
              <w:t>(3)</w:t>
            </w:r>
          </w:p>
        </w:tc>
        <w:tc>
          <w:tcPr>
            <w:tcW w:w="1211" w:type="dxa"/>
          </w:tcPr>
          <w:p w14:paraId="1DAC5B41" w14:textId="36ECAD63" w:rsidR="001B77E7" w:rsidRPr="00BF080F" w:rsidRDefault="001B77E7" w:rsidP="001B77E7">
            <w:pPr>
              <w:pStyle w:val="Sterlinglist"/>
              <w:numPr>
                <w:ilvl w:val="0"/>
                <w:numId w:val="0"/>
              </w:numPr>
              <w:jc w:val="center"/>
              <w:rPr>
                <w:sz w:val="20"/>
                <w:szCs w:val="20"/>
              </w:rPr>
            </w:pPr>
            <w:r w:rsidRPr="007D5BD2">
              <w:rPr>
                <w:sz w:val="20"/>
                <w:szCs w:val="20"/>
              </w:rPr>
              <w:t>P</w:t>
            </w:r>
            <w:r w:rsidRPr="007D5BD2">
              <w:rPr>
                <w:sz w:val="20"/>
                <w:szCs w:val="20"/>
                <w:vertAlign w:val="superscript"/>
              </w:rPr>
              <w:t>(3)</w:t>
            </w:r>
          </w:p>
        </w:tc>
        <w:tc>
          <w:tcPr>
            <w:tcW w:w="1211" w:type="dxa"/>
            <w:vAlign w:val="center"/>
          </w:tcPr>
          <w:p w14:paraId="78359883" w14:textId="09660E3D" w:rsidR="001B77E7" w:rsidRPr="00BF080F" w:rsidRDefault="002E30F5" w:rsidP="001B77E7">
            <w:pPr>
              <w:pStyle w:val="Sterlinglist"/>
              <w:numPr>
                <w:ilvl w:val="0"/>
                <w:numId w:val="0"/>
              </w:numPr>
              <w:jc w:val="center"/>
              <w:rPr>
                <w:sz w:val="20"/>
                <w:szCs w:val="20"/>
              </w:rPr>
            </w:pPr>
            <w:r>
              <w:rPr>
                <w:sz w:val="20"/>
                <w:szCs w:val="20"/>
              </w:rPr>
              <w:t>P</w:t>
            </w:r>
          </w:p>
        </w:tc>
        <w:tc>
          <w:tcPr>
            <w:tcW w:w="1212" w:type="dxa"/>
            <w:vAlign w:val="center"/>
          </w:tcPr>
          <w:p w14:paraId="3B28D9DE" w14:textId="7BD2DA42" w:rsidR="001B77E7" w:rsidRPr="00BF080F" w:rsidRDefault="001B77E7" w:rsidP="001B77E7">
            <w:pPr>
              <w:pStyle w:val="Sterlinglist"/>
              <w:numPr>
                <w:ilvl w:val="0"/>
                <w:numId w:val="0"/>
              </w:numPr>
              <w:jc w:val="center"/>
              <w:rPr>
                <w:sz w:val="20"/>
                <w:szCs w:val="20"/>
              </w:rPr>
            </w:pPr>
            <w:r>
              <w:rPr>
                <w:sz w:val="20"/>
                <w:szCs w:val="20"/>
              </w:rPr>
              <w:t>P</w:t>
            </w:r>
            <w:r w:rsidRPr="001B77E7">
              <w:rPr>
                <w:sz w:val="20"/>
                <w:szCs w:val="20"/>
                <w:vertAlign w:val="superscript"/>
              </w:rPr>
              <w:t>(3)</w:t>
            </w:r>
          </w:p>
        </w:tc>
      </w:tr>
      <w:tr w:rsidR="006343E9" w14:paraId="7AE7E2F4" w14:textId="77777777" w:rsidTr="006343E9">
        <w:tc>
          <w:tcPr>
            <w:tcW w:w="2250" w:type="dxa"/>
          </w:tcPr>
          <w:p w14:paraId="331F413D" w14:textId="6EE9B437" w:rsidR="006343E9" w:rsidRDefault="006343E9" w:rsidP="00C03793">
            <w:pPr>
              <w:pStyle w:val="Sterlinglist"/>
              <w:numPr>
                <w:ilvl w:val="0"/>
                <w:numId w:val="0"/>
              </w:numPr>
              <w:rPr>
                <w:sz w:val="20"/>
                <w:szCs w:val="20"/>
              </w:rPr>
            </w:pPr>
            <w:r>
              <w:rPr>
                <w:sz w:val="20"/>
                <w:szCs w:val="20"/>
              </w:rPr>
              <w:t>Small</w:t>
            </w:r>
          </w:p>
        </w:tc>
        <w:tc>
          <w:tcPr>
            <w:tcW w:w="1049" w:type="dxa"/>
            <w:vAlign w:val="center"/>
          </w:tcPr>
          <w:p w14:paraId="51168784" w14:textId="5DBDC8F2" w:rsidR="006343E9" w:rsidRPr="00662AD6" w:rsidRDefault="007D1123" w:rsidP="006343E9">
            <w:pPr>
              <w:pStyle w:val="Sterlinglist"/>
              <w:numPr>
                <w:ilvl w:val="0"/>
                <w:numId w:val="0"/>
              </w:numPr>
              <w:jc w:val="center"/>
              <w:rPr>
                <w:sz w:val="20"/>
                <w:szCs w:val="20"/>
              </w:rPr>
            </w:pPr>
            <w:r w:rsidRPr="00662AD6">
              <w:rPr>
                <w:sz w:val="20"/>
                <w:szCs w:val="20"/>
              </w:rPr>
              <w:t>P</w:t>
            </w:r>
          </w:p>
        </w:tc>
        <w:tc>
          <w:tcPr>
            <w:tcW w:w="1211" w:type="dxa"/>
            <w:vAlign w:val="center"/>
          </w:tcPr>
          <w:p w14:paraId="6859C24B" w14:textId="211CD02D" w:rsidR="006343E9" w:rsidRPr="00662AD6" w:rsidRDefault="001B77E7" w:rsidP="006343E9">
            <w:pPr>
              <w:pStyle w:val="Sterlinglist"/>
              <w:numPr>
                <w:ilvl w:val="0"/>
                <w:numId w:val="0"/>
              </w:numPr>
              <w:jc w:val="center"/>
              <w:rPr>
                <w:sz w:val="20"/>
                <w:szCs w:val="20"/>
              </w:rPr>
            </w:pPr>
            <w:r w:rsidRPr="00662AD6">
              <w:rPr>
                <w:sz w:val="20"/>
                <w:szCs w:val="20"/>
              </w:rPr>
              <w:t>P</w:t>
            </w:r>
          </w:p>
        </w:tc>
        <w:tc>
          <w:tcPr>
            <w:tcW w:w="1211" w:type="dxa"/>
            <w:vAlign w:val="center"/>
          </w:tcPr>
          <w:p w14:paraId="567FB44D" w14:textId="696B1B86" w:rsidR="006343E9" w:rsidRPr="00662AD6" w:rsidRDefault="001B77E7" w:rsidP="006343E9">
            <w:pPr>
              <w:pStyle w:val="Sterlinglist"/>
              <w:numPr>
                <w:ilvl w:val="0"/>
                <w:numId w:val="0"/>
              </w:numPr>
              <w:jc w:val="center"/>
              <w:rPr>
                <w:sz w:val="20"/>
                <w:szCs w:val="20"/>
              </w:rPr>
            </w:pPr>
            <w:r w:rsidRPr="00662AD6">
              <w:rPr>
                <w:sz w:val="20"/>
                <w:szCs w:val="20"/>
              </w:rPr>
              <w:t>P</w:t>
            </w:r>
          </w:p>
        </w:tc>
        <w:tc>
          <w:tcPr>
            <w:tcW w:w="1211" w:type="dxa"/>
            <w:vAlign w:val="center"/>
          </w:tcPr>
          <w:p w14:paraId="7C34CDE1" w14:textId="4D0BC0F7" w:rsidR="006343E9" w:rsidRPr="00662AD6" w:rsidRDefault="001B77E7" w:rsidP="006343E9">
            <w:pPr>
              <w:pStyle w:val="Sterlinglist"/>
              <w:numPr>
                <w:ilvl w:val="0"/>
                <w:numId w:val="0"/>
              </w:numPr>
              <w:jc w:val="center"/>
              <w:rPr>
                <w:sz w:val="20"/>
                <w:szCs w:val="20"/>
              </w:rPr>
            </w:pPr>
            <w:r w:rsidRPr="00662AD6">
              <w:rPr>
                <w:sz w:val="20"/>
                <w:szCs w:val="20"/>
              </w:rPr>
              <w:t>P</w:t>
            </w:r>
          </w:p>
        </w:tc>
        <w:tc>
          <w:tcPr>
            <w:tcW w:w="1211" w:type="dxa"/>
            <w:vAlign w:val="center"/>
          </w:tcPr>
          <w:p w14:paraId="10CB1DC3" w14:textId="54D2DDE1" w:rsidR="006343E9" w:rsidRPr="00662AD6" w:rsidRDefault="007D1123" w:rsidP="006343E9">
            <w:pPr>
              <w:pStyle w:val="Sterlinglist"/>
              <w:numPr>
                <w:ilvl w:val="0"/>
                <w:numId w:val="0"/>
              </w:numPr>
              <w:jc w:val="center"/>
              <w:rPr>
                <w:sz w:val="20"/>
                <w:szCs w:val="20"/>
              </w:rPr>
            </w:pPr>
            <w:r w:rsidRPr="00662AD6">
              <w:rPr>
                <w:sz w:val="20"/>
                <w:szCs w:val="20"/>
              </w:rPr>
              <w:t>P</w:t>
            </w:r>
          </w:p>
        </w:tc>
        <w:tc>
          <w:tcPr>
            <w:tcW w:w="1212" w:type="dxa"/>
            <w:vAlign w:val="center"/>
          </w:tcPr>
          <w:p w14:paraId="5B418067" w14:textId="56F6A30A" w:rsidR="006343E9" w:rsidRPr="00662AD6" w:rsidRDefault="001B77E7" w:rsidP="006343E9">
            <w:pPr>
              <w:pStyle w:val="Sterlinglist"/>
              <w:numPr>
                <w:ilvl w:val="0"/>
                <w:numId w:val="0"/>
              </w:numPr>
              <w:jc w:val="center"/>
              <w:rPr>
                <w:sz w:val="20"/>
                <w:szCs w:val="20"/>
              </w:rPr>
            </w:pPr>
            <w:r w:rsidRPr="00662AD6">
              <w:rPr>
                <w:sz w:val="20"/>
                <w:szCs w:val="20"/>
              </w:rPr>
              <w:t>P</w:t>
            </w:r>
          </w:p>
        </w:tc>
      </w:tr>
      <w:tr w:rsidR="006343E9" w14:paraId="1FDCCD74" w14:textId="77777777" w:rsidTr="006343E9">
        <w:tc>
          <w:tcPr>
            <w:tcW w:w="2250" w:type="dxa"/>
          </w:tcPr>
          <w:p w14:paraId="531607FC" w14:textId="369EBD44" w:rsidR="006343E9" w:rsidRDefault="006343E9" w:rsidP="00C03793">
            <w:pPr>
              <w:pStyle w:val="Sterlinglist"/>
              <w:numPr>
                <w:ilvl w:val="0"/>
                <w:numId w:val="0"/>
              </w:numPr>
              <w:rPr>
                <w:sz w:val="20"/>
                <w:szCs w:val="20"/>
              </w:rPr>
            </w:pPr>
            <w:r>
              <w:rPr>
                <w:sz w:val="20"/>
                <w:szCs w:val="20"/>
              </w:rPr>
              <w:t>Temporary</w:t>
            </w:r>
          </w:p>
        </w:tc>
        <w:tc>
          <w:tcPr>
            <w:tcW w:w="1049" w:type="dxa"/>
            <w:vAlign w:val="center"/>
          </w:tcPr>
          <w:p w14:paraId="0F3D3008" w14:textId="6822ED19" w:rsidR="006343E9" w:rsidRPr="00BF080F" w:rsidRDefault="006343E9" w:rsidP="006343E9">
            <w:pPr>
              <w:pStyle w:val="Sterlinglist"/>
              <w:numPr>
                <w:ilvl w:val="0"/>
                <w:numId w:val="0"/>
              </w:numPr>
              <w:jc w:val="center"/>
              <w:rPr>
                <w:sz w:val="20"/>
                <w:szCs w:val="20"/>
              </w:rPr>
            </w:pPr>
            <w:r>
              <w:rPr>
                <w:sz w:val="20"/>
                <w:szCs w:val="20"/>
              </w:rPr>
              <w:t>P</w:t>
            </w:r>
          </w:p>
        </w:tc>
        <w:tc>
          <w:tcPr>
            <w:tcW w:w="1211" w:type="dxa"/>
            <w:vAlign w:val="center"/>
          </w:tcPr>
          <w:p w14:paraId="39686272" w14:textId="1EEECDB9" w:rsidR="006343E9" w:rsidRPr="00BF080F" w:rsidRDefault="006343E9" w:rsidP="006343E9">
            <w:pPr>
              <w:pStyle w:val="Sterlinglist"/>
              <w:numPr>
                <w:ilvl w:val="0"/>
                <w:numId w:val="0"/>
              </w:numPr>
              <w:jc w:val="center"/>
              <w:rPr>
                <w:sz w:val="20"/>
                <w:szCs w:val="20"/>
              </w:rPr>
            </w:pPr>
            <w:r>
              <w:rPr>
                <w:sz w:val="20"/>
                <w:szCs w:val="20"/>
              </w:rPr>
              <w:t>P</w:t>
            </w:r>
          </w:p>
        </w:tc>
        <w:tc>
          <w:tcPr>
            <w:tcW w:w="1211" w:type="dxa"/>
            <w:vAlign w:val="center"/>
          </w:tcPr>
          <w:p w14:paraId="74958A73" w14:textId="4A56EC6D" w:rsidR="006343E9" w:rsidRPr="00BF080F" w:rsidRDefault="006343E9" w:rsidP="006343E9">
            <w:pPr>
              <w:pStyle w:val="Sterlinglist"/>
              <w:numPr>
                <w:ilvl w:val="0"/>
                <w:numId w:val="0"/>
              </w:numPr>
              <w:jc w:val="center"/>
              <w:rPr>
                <w:sz w:val="20"/>
                <w:szCs w:val="20"/>
              </w:rPr>
            </w:pPr>
            <w:r>
              <w:rPr>
                <w:sz w:val="20"/>
                <w:szCs w:val="20"/>
              </w:rPr>
              <w:t>P</w:t>
            </w:r>
          </w:p>
        </w:tc>
        <w:tc>
          <w:tcPr>
            <w:tcW w:w="1211" w:type="dxa"/>
            <w:vAlign w:val="center"/>
          </w:tcPr>
          <w:p w14:paraId="27ED5238" w14:textId="03B8F09C" w:rsidR="006343E9" w:rsidRPr="00BF080F" w:rsidRDefault="006343E9" w:rsidP="006343E9">
            <w:pPr>
              <w:pStyle w:val="Sterlinglist"/>
              <w:numPr>
                <w:ilvl w:val="0"/>
                <w:numId w:val="0"/>
              </w:numPr>
              <w:jc w:val="center"/>
              <w:rPr>
                <w:sz w:val="20"/>
                <w:szCs w:val="20"/>
              </w:rPr>
            </w:pPr>
            <w:r>
              <w:rPr>
                <w:sz w:val="20"/>
                <w:szCs w:val="20"/>
              </w:rPr>
              <w:t>P</w:t>
            </w:r>
          </w:p>
        </w:tc>
        <w:tc>
          <w:tcPr>
            <w:tcW w:w="1211" w:type="dxa"/>
            <w:vAlign w:val="center"/>
          </w:tcPr>
          <w:p w14:paraId="5677EC4F" w14:textId="68F3506F" w:rsidR="006343E9" w:rsidRPr="00BF080F" w:rsidRDefault="006343E9" w:rsidP="006343E9">
            <w:pPr>
              <w:pStyle w:val="Sterlinglist"/>
              <w:numPr>
                <w:ilvl w:val="0"/>
                <w:numId w:val="0"/>
              </w:numPr>
              <w:jc w:val="center"/>
              <w:rPr>
                <w:sz w:val="20"/>
                <w:szCs w:val="20"/>
              </w:rPr>
            </w:pPr>
            <w:r>
              <w:rPr>
                <w:sz w:val="20"/>
                <w:szCs w:val="20"/>
              </w:rPr>
              <w:t>P</w:t>
            </w:r>
          </w:p>
        </w:tc>
        <w:tc>
          <w:tcPr>
            <w:tcW w:w="1212" w:type="dxa"/>
            <w:vAlign w:val="center"/>
          </w:tcPr>
          <w:p w14:paraId="51B174DB" w14:textId="5961A244" w:rsidR="006343E9" w:rsidRPr="00BF080F" w:rsidRDefault="006343E9" w:rsidP="006343E9">
            <w:pPr>
              <w:pStyle w:val="Sterlinglist"/>
              <w:numPr>
                <w:ilvl w:val="0"/>
                <w:numId w:val="0"/>
              </w:numPr>
              <w:jc w:val="center"/>
              <w:rPr>
                <w:sz w:val="20"/>
                <w:szCs w:val="20"/>
              </w:rPr>
            </w:pPr>
            <w:r>
              <w:rPr>
                <w:sz w:val="20"/>
                <w:szCs w:val="20"/>
              </w:rPr>
              <w:t>P</w:t>
            </w:r>
          </w:p>
        </w:tc>
      </w:tr>
      <w:tr w:rsidR="001B77E7" w14:paraId="249490CE" w14:textId="77777777" w:rsidTr="00507254">
        <w:tc>
          <w:tcPr>
            <w:tcW w:w="2250" w:type="dxa"/>
          </w:tcPr>
          <w:p w14:paraId="5FC2475F" w14:textId="37AE2B09" w:rsidR="001B77E7" w:rsidRDefault="001B77E7" w:rsidP="001B77E7">
            <w:pPr>
              <w:pStyle w:val="Sterlinglist"/>
              <w:numPr>
                <w:ilvl w:val="0"/>
                <w:numId w:val="0"/>
              </w:numPr>
              <w:rPr>
                <w:sz w:val="20"/>
                <w:szCs w:val="20"/>
              </w:rPr>
            </w:pPr>
            <w:r>
              <w:rPr>
                <w:sz w:val="20"/>
                <w:szCs w:val="20"/>
              </w:rPr>
              <w:t>Wall</w:t>
            </w:r>
          </w:p>
        </w:tc>
        <w:tc>
          <w:tcPr>
            <w:tcW w:w="1049" w:type="dxa"/>
            <w:vAlign w:val="center"/>
          </w:tcPr>
          <w:p w14:paraId="3B38F429" w14:textId="08535C50" w:rsidR="001B77E7" w:rsidRPr="00BF080F" w:rsidRDefault="001B77E7" w:rsidP="001B77E7">
            <w:pPr>
              <w:pStyle w:val="Sterlinglist"/>
              <w:numPr>
                <w:ilvl w:val="0"/>
                <w:numId w:val="0"/>
              </w:numPr>
              <w:jc w:val="center"/>
              <w:rPr>
                <w:sz w:val="20"/>
                <w:szCs w:val="20"/>
              </w:rPr>
            </w:pPr>
            <w:r>
              <w:rPr>
                <w:sz w:val="20"/>
                <w:szCs w:val="20"/>
              </w:rPr>
              <w:t>S</w:t>
            </w:r>
            <w:r w:rsidRPr="00CD5135">
              <w:rPr>
                <w:sz w:val="20"/>
                <w:szCs w:val="20"/>
                <w:vertAlign w:val="superscript"/>
              </w:rPr>
              <w:t>(1)</w:t>
            </w:r>
            <w:r w:rsidR="00A0129A">
              <w:rPr>
                <w:sz w:val="20"/>
                <w:szCs w:val="20"/>
                <w:vertAlign w:val="superscript"/>
              </w:rPr>
              <w:t xml:space="preserve"> (3)</w:t>
            </w:r>
          </w:p>
        </w:tc>
        <w:tc>
          <w:tcPr>
            <w:tcW w:w="1211" w:type="dxa"/>
          </w:tcPr>
          <w:p w14:paraId="12FB8AE9" w14:textId="3A516214" w:rsidR="001B77E7" w:rsidRPr="00BF080F" w:rsidRDefault="001B77E7" w:rsidP="001B77E7">
            <w:pPr>
              <w:pStyle w:val="Sterlinglist"/>
              <w:numPr>
                <w:ilvl w:val="0"/>
                <w:numId w:val="0"/>
              </w:numPr>
              <w:jc w:val="center"/>
              <w:rPr>
                <w:sz w:val="20"/>
                <w:szCs w:val="20"/>
              </w:rPr>
            </w:pPr>
            <w:r w:rsidRPr="00FA7991">
              <w:rPr>
                <w:sz w:val="20"/>
                <w:szCs w:val="20"/>
              </w:rPr>
              <w:t>P</w:t>
            </w:r>
            <w:r w:rsidRPr="00FA7991">
              <w:rPr>
                <w:sz w:val="20"/>
                <w:szCs w:val="20"/>
                <w:vertAlign w:val="superscript"/>
              </w:rPr>
              <w:t>(3)</w:t>
            </w:r>
          </w:p>
        </w:tc>
        <w:tc>
          <w:tcPr>
            <w:tcW w:w="1211" w:type="dxa"/>
          </w:tcPr>
          <w:p w14:paraId="570CC118" w14:textId="46E40902" w:rsidR="001B77E7" w:rsidRPr="00BF080F" w:rsidRDefault="001B77E7" w:rsidP="001B77E7">
            <w:pPr>
              <w:pStyle w:val="Sterlinglist"/>
              <w:numPr>
                <w:ilvl w:val="0"/>
                <w:numId w:val="0"/>
              </w:numPr>
              <w:jc w:val="center"/>
              <w:rPr>
                <w:sz w:val="20"/>
                <w:szCs w:val="20"/>
              </w:rPr>
            </w:pPr>
            <w:r w:rsidRPr="00FA7991">
              <w:rPr>
                <w:sz w:val="20"/>
                <w:szCs w:val="20"/>
              </w:rPr>
              <w:t>P</w:t>
            </w:r>
            <w:r w:rsidRPr="00FA7991">
              <w:rPr>
                <w:sz w:val="20"/>
                <w:szCs w:val="20"/>
                <w:vertAlign w:val="superscript"/>
              </w:rPr>
              <w:t>(3)</w:t>
            </w:r>
          </w:p>
        </w:tc>
        <w:tc>
          <w:tcPr>
            <w:tcW w:w="1211" w:type="dxa"/>
          </w:tcPr>
          <w:p w14:paraId="1F589541" w14:textId="1BCA9C08" w:rsidR="001B77E7" w:rsidRPr="00BF080F" w:rsidRDefault="001B77E7" w:rsidP="001B77E7">
            <w:pPr>
              <w:pStyle w:val="Sterlinglist"/>
              <w:numPr>
                <w:ilvl w:val="0"/>
                <w:numId w:val="0"/>
              </w:numPr>
              <w:jc w:val="center"/>
              <w:rPr>
                <w:sz w:val="20"/>
                <w:szCs w:val="20"/>
              </w:rPr>
            </w:pPr>
            <w:r w:rsidRPr="00FA7991">
              <w:rPr>
                <w:sz w:val="20"/>
                <w:szCs w:val="20"/>
              </w:rPr>
              <w:t>P</w:t>
            </w:r>
            <w:r w:rsidRPr="00FA7991">
              <w:rPr>
                <w:sz w:val="20"/>
                <w:szCs w:val="20"/>
                <w:vertAlign w:val="superscript"/>
              </w:rPr>
              <w:t>(3)</w:t>
            </w:r>
          </w:p>
        </w:tc>
        <w:tc>
          <w:tcPr>
            <w:tcW w:w="1211" w:type="dxa"/>
            <w:vAlign w:val="center"/>
          </w:tcPr>
          <w:p w14:paraId="2462A8CB" w14:textId="0D0F2EB4" w:rsidR="001B77E7" w:rsidRPr="00BF080F" w:rsidRDefault="001B77E7" w:rsidP="001B77E7">
            <w:pPr>
              <w:pStyle w:val="Sterlinglist"/>
              <w:numPr>
                <w:ilvl w:val="0"/>
                <w:numId w:val="0"/>
              </w:numPr>
              <w:jc w:val="center"/>
              <w:rPr>
                <w:sz w:val="20"/>
                <w:szCs w:val="20"/>
              </w:rPr>
            </w:pPr>
            <w:r>
              <w:rPr>
                <w:sz w:val="20"/>
                <w:szCs w:val="20"/>
              </w:rPr>
              <w:t>S</w:t>
            </w:r>
            <w:r w:rsidRPr="00CD5135">
              <w:rPr>
                <w:sz w:val="20"/>
                <w:szCs w:val="20"/>
                <w:vertAlign w:val="superscript"/>
              </w:rPr>
              <w:t>(1)</w:t>
            </w:r>
            <w:r w:rsidR="00A0129A">
              <w:rPr>
                <w:sz w:val="20"/>
                <w:szCs w:val="20"/>
                <w:vertAlign w:val="superscript"/>
              </w:rPr>
              <w:t xml:space="preserve"> (3)</w:t>
            </w:r>
          </w:p>
        </w:tc>
        <w:tc>
          <w:tcPr>
            <w:tcW w:w="1212" w:type="dxa"/>
            <w:vAlign w:val="center"/>
          </w:tcPr>
          <w:p w14:paraId="77F246D7" w14:textId="4F693346" w:rsidR="001B77E7" w:rsidRPr="00BF080F" w:rsidRDefault="001B77E7" w:rsidP="001B77E7">
            <w:pPr>
              <w:pStyle w:val="Sterlinglist"/>
              <w:numPr>
                <w:ilvl w:val="0"/>
                <w:numId w:val="0"/>
              </w:numPr>
              <w:jc w:val="center"/>
              <w:rPr>
                <w:sz w:val="20"/>
                <w:szCs w:val="20"/>
              </w:rPr>
            </w:pPr>
            <w:r>
              <w:rPr>
                <w:sz w:val="20"/>
                <w:szCs w:val="20"/>
              </w:rPr>
              <w:t>P</w:t>
            </w:r>
            <w:r w:rsidRPr="001B77E7">
              <w:rPr>
                <w:sz w:val="20"/>
                <w:szCs w:val="20"/>
                <w:vertAlign w:val="superscript"/>
              </w:rPr>
              <w:t>(3)</w:t>
            </w:r>
          </w:p>
        </w:tc>
      </w:tr>
      <w:tr w:rsidR="006343E9" w14:paraId="3FE03892" w14:textId="77777777" w:rsidTr="006343E9">
        <w:tc>
          <w:tcPr>
            <w:tcW w:w="2250" w:type="dxa"/>
          </w:tcPr>
          <w:p w14:paraId="768B5DED" w14:textId="19038BFB" w:rsidR="006343E9" w:rsidRDefault="006343E9" w:rsidP="00C03793">
            <w:pPr>
              <w:pStyle w:val="Sterlinglist"/>
              <w:numPr>
                <w:ilvl w:val="0"/>
                <w:numId w:val="0"/>
              </w:numPr>
              <w:rPr>
                <w:sz w:val="20"/>
                <w:szCs w:val="20"/>
              </w:rPr>
            </w:pPr>
            <w:r>
              <w:rPr>
                <w:sz w:val="20"/>
                <w:szCs w:val="20"/>
              </w:rPr>
              <w:t>Window</w:t>
            </w:r>
          </w:p>
        </w:tc>
        <w:tc>
          <w:tcPr>
            <w:tcW w:w="1049" w:type="dxa"/>
            <w:vAlign w:val="center"/>
          </w:tcPr>
          <w:p w14:paraId="5B9F4295" w14:textId="6454448E" w:rsidR="006343E9" w:rsidRPr="00BF080F" w:rsidRDefault="00CD5135" w:rsidP="006343E9">
            <w:pPr>
              <w:pStyle w:val="Sterlinglist"/>
              <w:numPr>
                <w:ilvl w:val="0"/>
                <w:numId w:val="0"/>
              </w:numPr>
              <w:jc w:val="center"/>
              <w:rPr>
                <w:sz w:val="20"/>
                <w:szCs w:val="20"/>
              </w:rPr>
            </w:pPr>
            <w:r w:rsidRPr="00BA0A30">
              <w:rPr>
                <w:sz w:val="20"/>
                <w:szCs w:val="20"/>
              </w:rPr>
              <w:t>S</w:t>
            </w:r>
            <w:r w:rsidRPr="00BA0A30">
              <w:rPr>
                <w:sz w:val="20"/>
                <w:szCs w:val="20"/>
                <w:vertAlign w:val="superscript"/>
              </w:rPr>
              <w:t>(1)</w:t>
            </w:r>
          </w:p>
        </w:tc>
        <w:tc>
          <w:tcPr>
            <w:tcW w:w="1211" w:type="dxa"/>
            <w:vAlign w:val="center"/>
          </w:tcPr>
          <w:p w14:paraId="07CA4724" w14:textId="3CF75CB3" w:rsidR="006343E9" w:rsidRPr="00BF080F" w:rsidRDefault="00E72519" w:rsidP="006343E9">
            <w:pPr>
              <w:pStyle w:val="Sterlinglist"/>
              <w:numPr>
                <w:ilvl w:val="0"/>
                <w:numId w:val="0"/>
              </w:numPr>
              <w:jc w:val="center"/>
              <w:rPr>
                <w:sz w:val="20"/>
                <w:szCs w:val="20"/>
              </w:rPr>
            </w:pPr>
            <w:r>
              <w:rPr>
                <w:sz w:val="20"/>
                <w:szCs w:val="20"/>
              </w:rPr>
              <w:t>P</w:t>
            </w:r>
          </w:p>
        </w:tc>
        <w:tc>
          <w:tcPr>
            <w:tcW w:w="1211" w:type="dxa"/>
            <w:vAlign w:val="center"/>
          </w:tcPr>
          <w:p w14:paraId="7617F0F7" w14:textId="682E1AD4" w:rsidR="006343E9"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0F84191D" w14:textId="4BC82157" w:rsidR="006343E9" w:rsidRPr="00BF080F" w:rsidRDefault="001B77E7" w:rsidP="006343E9">
            <w:pPr>
              <w:pStyle w:val="Sterlinglist"/>
              <w:numPr>
                <w:ilvl w:val="0"/>
                <w:numId w:val="0"/>
              </w:numPr>
              <w:jc w:val="center"/>
              <w:rPr>
                <w:sz w:val="20"/>
                <w:szCs w:val="20"/>
              </w:rPr>
            </w:pPr>
            <w:r>
              <w:rPr>
                <w:sz w:val="20"/>
                <w:szCs w:val="20"/>
              </w:rPr>
              <w:t>P</w:t>
            </w:r>
          </w:p>
        </w:tc>
        <w:tc>
          <w:tcPr>
            <w:tcW w:w="1211" w:type="dxa"/>
            <w:vAlign w:val="center"/>
          </w:tcPr>
          <w:p w14:paraId="59C417DE" w14:textId="7F92C4E5" w:rsidR="006343E9" w:rsidRPr="00BF080F" w:rsidRDefault="00FE4722" w:rsidP="006343E9">
            <w:pPr>
              <w:pStyle w:val="Sterlinglist"/>
              <w:numPr>
                <w:ilvl w:val="0"/>
                <w:numId w:val="0"/>
              </w:numPr>
              <w:jc w:val="center"/>
              <w:rPr>
                <w:sz w:val="20"/>
                <w:szCs w:val="20"/>
              </w:rPr>
            </w:pPr>
            <w:r>
              <w:rPr>
                <w:sz w:val="20"/>
                <w:szCs w:val="20"/>
              </w:rPr>
              <w:t>P</w:t>
            </w:r>
          </w:p>
        </w:tc>
        <w:tc>
          <w:tcPr>
            <w:tcW w:w="1212" w:type="dxa"/>
            <w:vAlign w:val="center"/>
          </w:tcPr>
          <w:p w14:paraId="52D4918A" w14:textId="57B3D6C7" w:rsidR="006343E9" w:rsidRPr="00BF080F" w:rsidRDefault="001B77E7" w:rsidP="006343E9">
            <w:pPr>
              <w:pStyle w:val="Sterlinglist"/>
              <w:numPr>
                <w:ilvl w:val="0"/>
                <w:numId w:val="0"/>
              </w:numPr>
              <w:jc w:val="center"/>
              <w:rPr>
                <w:sz w:val="20"/>
                <w:szCs w:val="20"/>
              </w:rPr>
            </w:pPr>
            <w:r>
              <w:rPr>
                <w:sz w:val="20"/>
                <w:szCs w:val="20"/>
              </w:rPr>
              <w:t>P</w:t>
            </w:r>
          </w:p>
        </w:tc>
      </w:tr>
    </w:tbl>
    <w:p w14:paraId="54A9D7BA" w14:textId="77777777" w:rsidR="00C03793" w:rsidRDefault="00C03793" w:rsidP="00C03793">
      <w:pPr>
        <w:pStyle w:val="Sterlinglist"/>
        <w:numPr>
          <w:ilvl w:val="0"/>
          <w:numId w:val="0"/>
        </w:numPr>
        <w:ind w:left="720" w:hanging="720"/>
      </w:pPr>
    </w:p>
    <w:p w14:paraId="505AD5B4" w14:textId="3C85B868" w:rsidR="003C4EA3" w:rsidRDefault="00CD5135" w:rsidP="003C4EA3">
      <w:pPr>
        <w:pStyle w:val="Sterlinglist"/>
        <w:numPr>
          <w:ilvl w:val="0"/>
          <w:numId w:val="0"/>
        </w:numPr>
        <w:ind w:left="720" w:hanging="720"/>
      </w:pPr>
      <w:r w:rsidRPr="00DC7F39">
        <w:t>Additional Standards for Table 1:</w:t>
      </w:r>
    </w:p>
    <w:p w14:paraId="5F44D65E" w14:textId="6CBB50E3" w:rsidR="00F5399F" w:rsidRDefault="00CD5135" w:rsidP="00F5399F">
      <w:pPr>
        <w:pStyle w:val="Sterlinglist"/>
        <w:numPr>
          <w:ilvl w:val="0"/>
          <w:numId w:val="0"/>
        </w:numPr>
        <w:rPr>
          <w:sz w:val="20"/>
          <w:szCs w:val="20"/>
        </w:rPr>
      </w:pPr>
      <w:r>
        <w:rPr>
          <w:sz w:val="20"/>
          <w:szCs w:val="20"/>
        </w:rPr>
        <w:t>(1): Permitted only for those non-residential structures or uses authorized through special use permit or legal non-conforming structures or uses</w:t>
      </w:r>
      <w:r w:rsidR="00136F33">
        <w:rPr>
          <w:sz w:val="20"/>
          <w:szCs w:val="20"/>
        </w:rPr>
        <w:t>, excluding home occupations,</w:t>
      </w:r>
      <w:r w:rsidR="00D406E6">
        <w:rPr>
          <w:sz w:val="20"/>
          <w:szCs w:val="20"/>
        </w:rPr>
        <w:t xml:space="preserve"> and uses </w:t>
      </w:r>
      <w:r w:rsidR="00136F33">
        <w:rPr>
          <w:sz w:val="20"/>
          <w:szCs w:val="20"/>
        </w:rPr>
        <w:t xml:space="preserve">that are non-residential uses such as churches, schools, community centers, and neighborhood offices. </w:t>
      </w:r>
      <w:r w:rsidR="0057458B">
        <w:rPr>
          <w:sz w:val="20"/>
          <w:szCs w:val="20"/>
        </w:rPr>
        <w:t>Lighted and neon signs are prohibited.</w:t>
      </w:r>
    </w:p>
    <w:p w14:paraId="282DB41B" w14:textId="7100510F" w:rsidR="00CD5135" w:rsidRDefault="00F5399F" w:rsidP="00F5399F">
      <w:pPr>
        <w:pStyle w:val="Sterlinglist"/>
        <w:numPr>
          <w:ilvl w:val="0"/>
          <w:numId w:val="0"/>
        </w:numPr>
        <w:rPr>
          <w:sz w:val="20"/>
          <w:szCs w:val="20"/>
        </w:rPr>
      </w:pPr>
      <w:r>
        <w:rPr>
          <w:sz w:val="20"/>
          <w:szCs w:val="20"/>
        </w:rPr>
        <w:t>(2</w:t>
      </w:r>
      <w:r w:rsidRPr="00AD0A7A">
        <w:rPr>
          <w:sz w:val="20"/>
          <w:szCs w:val="20"/>
        </w:rPr>
        <w:t xml:space="preserve">): Monument signs are limited to one per lot or parcel, unless there are multiple street frontages, in which case one monument sign is permitted per street frontage where approved approaches are permitted. The gross monument sign area shall not exceed </w:t>
      </w:r>
      <w:r w:rsidR="00C81171" w:rsidRPr="00AD0A7A">
        <w:rPr>
          <w:sz w:val="20"/>
          <w:szCs w:val="20"/>
        </w:rPr>
        <w:t xml:space="preserve">fifty (50) </w:t>
      </w:r>
      <w:r w:rsidRPr="00AD0A7A">
        <w:rPr>
          <w:sz w:val="20"/>
          <w:szCs w:val="20"/>
        </w:rPr>
        <w:t xml:space="preserve">square feet. The structural support area shall not exceed fifty percent (50%) of the message portion of the sign. The height of the monument sign shall not exceed </w:t>
      </w:r>
      <w:r w:rsidR="005B10FE" w:rsidRPr="00AD0A7A">
        <w:rPr>
          <w:sz w:val="20"/>
          <w:szCs w:val="20"/>
        </w:rPr>
        <w:t>eight feet (8’)</w:t>
      </w:r>
      <w:r w:rsidR="00EC4C2D" w:rsidRPr="00AD0A7A">
        <w:rPr>
          <w:sz w:val="20"/>
          <w:szCs w:val="20"/>
        </w:rPr>
        <w:t>.</w:t>
      </w:r>
    </w:p>
    <w:p w14:paraId="2BAABF9D" w14:textId="280A9847" w:rsidR="001B77E7" w:rsidRDefault="001B77E7" w:rsidP="00F5399F">
      <w:pPr>
        <w:pStyle w:val="Sterlinglist"/>
        <w:numPr>
          <w:ilvl w:val="0"/>
          <w:numId w:val="0"/>
        </w:numPr>
        <w:rPr>
          <w:sz w:val="20"/>
          <w:szCs w:val="20"/>
        </w:rPr>
      </w:pPr>
      <w:r>
        <w:rPr>
          <w:sz w:val="20"/>
          <w:szCs w:val="20"/>
        </w:rPr>
        <w:t>(3</w:t>
      </w:r>
      <w:r w:rsidRPr="00AD0A7A">
        <w:rPr>
          <w:sz w:val="20"/>
          <w:szCs w:val="20"/>
        </w:rPr>
        <w:t>): Total signage shall not exceed ten percent (10%) of the area of the building façade</w:t>
      </w:r>
      <w:r w:rsidR="0097724A" w:rsidRPr="00AD0A7A">
        <w:rPr>
          <w:sz w:val="20"/>
          <w:szCs w:val="20"/>
        </w:rPr>
        <w:t>s</w:t>
      </w:r>
      <w:r w:rsidRPr="00AD0A7A">
        <w:rPr>
          <w:sz w:val="20"/>
          <w:szCs w:val="20"/>
        </w:rPr>
        <w:t>.</w:t>
      </w:r>
    </w:p>
    <w:p w14:paraId="6845C349" w14:textId="2C6B7E77" w:rsidR="00971BBD" w:rsidRDefault="00971BBD" w:rsidP="00F5399F">
      <w:pPr>
        <w:pStyle w:val="Sterlinglist"/>
        <w:numPr>
          <w:ilvl w:val="0"/>
          <w:numId w:val="0"/>
        </w:numPr>
        <w:rPr>
          <w:sz w:val="20"/>
          <w:szCs w:val="20"/>
        </w:rPr>
      </w:pPr>
      <w:r>
        <w:rPr>
          <w:sz w:val="20"/>
          <w:szCs w:val="20"/>
        </w:rPr>
        <w:t xml:space="preserve">(4): </w:t>
      </w:r>
      <w:r w:rsidR="003177AE">
        <w:rPr>
          <w:sz w:val="20"/>
          <w:szCs w:val="20"/>
        </w:rPr>
        <w:t>Free-standing sign</w:t>
      </w:r>
      <w:r w:rsidR="00B6062C">
        <w:rPr>
          <w:sz w:val="20"/>
          <w:szCs w:val="20"/>
        </w:rPr>
        <w:t>s: A</w:t>
      </w:r>
      <w:r w:rsidR="003177AE">
        <w:rPr>
          <w:sz w:val="20"/>
          <w:szCs w:val="20"/>
        </w:rPr>
        <w:t xml:space="preserve"> m</w:t>
      </w:r>
      <w:r w:rsidR="00A0129A">
        <w:rPr>
          <w:sz w:val="20"/>
          <w:szCs w:val="20"/>
        </w:rPr>
        <w:t xml:space="preserve">aximum height </w:t>
      </w:r>
      <w:r w:rsidR="00B6062C">
        <w:rPr>
          <w:sz w:val="20"/>
          <w:szCs w:val="20"/>
        </w:rPr>
        <w:t xml:space="preserve">of </w:t>
      </w:r>
      <w:r w:rsidR="00A0129A">
        <w:rPr>
          <w:sz w:val="20"/>
          <w:szCs w:val="20"/>
        </w:rPr>
        <w:t>20 feet; maximum sign area</w:t>
      </w:r>
      <w:r w:rsidR="00B6062C">
        <w:rPr>
          <w:sz w:val="20"/>
          <w:szCs w:val="20"/>
        </w:rPr>
        <w:t xml:space="preserve"> of </w:t>
      </w:r>
      <w:r w:rsidR="00A0129A">
        <w:rPr>
          <w:sz w:val="20"/>
          <w:szCs w:val="20"/>
        </w:rPr>
        <w:t>75 square feet</w:t>
      </w:r>
      <w:r w:rsidR="003177AE">
        <w:rPr>
          <w:sz w:val="20"/>
          <w:szCs w:val="20"/>
        </w:rPr>
        <w:t xml:space="preserve">; one sign </w:t>
      </w:r>
      <w:r w:rsidR="00B6062C">
        <w:rPr>
          <w:sz w:val="20"/>
          <w:szCs w:val="20"/>
        </w:rPr>
        <w:t xml:space="preserve">per development lot/parcel of up to 200 </w:t>
      </w:r>
      <w:r w:rsidR="003177AE">
        <w:rPr>
          <w:sz w:val="20"/>
          <w:szCs w:val="20"/>
        </w:rPr>
        <w:t>linear feet of street frontage</w:t>
      </w:r>
      <w:r w:rsidR="00B6062C">
        <w:rPr>
          <w:sz w:val="20"/>
          <w:szCs w:val="20"/>
        </w:rPr>
        <w:t xml:space="preserve"> and a maximum of </w:t>
      </w:r>
      <w:r w:rsidR="003177AE">
        <w:rPr>
          <w:sz w:val="20"/>
          <w:szCs w:val="20"/>
        </w:rPr>
        <w:t xml:space="preserve">two signs </w:t>
      </w:r>
      <w:r w:rsidR="00B6062C">
        <w:rPr>
          <w:sz w:val="20"/>
          <w:szCs w:val="20"/>
        </w:rPr>
        <w:t xml:space="preserve">for development </w:t>
      </w:r>
      <w:r w:rsidR="002E30F5">
        <w:rPr>
          <w:sz w:val="20"/>
          <w:szCs w:val="20"/>
        </w:rPr>
        <w:t xml:space="preserve">on a </w:t>
      </w:r>
      <w:r w:rsidR="00B6062C">
        <w:rPr>
          <w:sz w:val="20"/>
          <w:szCs w:val="20"/>
        </w:rPr>
        <w:t xml:space="preserve">lot/parcel of </w:t>
      </w:r>
      <w:r w:rsidR="004B2063">
        <w:rPr>
          <w:sz w:val="20"/>
          <w:szCs w:val="20"/>
        </w:rPr>
        <w:t xml:space="preserve">more than </w:t>
      </w:r>
      <w:r w:rsidR="00B6062C">
        <w:rPr>
          <w:sz w:val="20"/>
          <w:szCs w:val="20"/>
        </w:rPr>
        <w:t>200 linear feet of street frontage.</w:t>
      </w:r>
    </w:p>
    <w:p w14:paraId="0FADD05C" w14:textId="785AF342" w:rsidR="00B053BC" w:rsidRDefault="00B053BC" w:rsidP="00F5399F">
      <w:pPr>
        <w:pStyle w:val="Sterlinglist"/>
        <w:numPr>
          <w:ilvl w:val="0"/>
          <w:numId w:val="0"/>
        </w:numPr>
      </w:pPr>
      <w:r>
        <w:rPr>
          <w:sz w:val="20"/>
          <w:szCs w:val="20"/>
        </w:rPr>
        <w:t xml:space="preserve">(5): </w:t>
      </w:r>
      <w:r w:rsidRPr="004B2063">
        <w:rPr>
          <w:sz w:val="20"/>
          <w:szCs w:val="20"/>
        </w:rPr>
        <w:t>Shall not be internally illuminated unless otherwise permitted through approval of a special use permit.</w:t>
      </w:r>
      <w:r w:rsidR="00AD0A7A" w:rsidRPr="004B2063">
        <w:rPr>
          <w:sz w:val="20"/>
          <w:szCs w:val="20"/>
        </w:rPr>
        <w:t xml:space="preserve"> External lighting shall be </w:t>
      </w:r>
      <w:r w:rsidR="00F83A95" w:rsidRPr="004B2063">
        <w:rPr>
          <w:sz w:val="20"/>
          <w:szCs w:val="20"/>
        </w:rPr>
        <w:t>shielded and directed to the sign without casting glare or light trespass onto adjoining properties</w:t>
      </w:r>
      <w:r w:rsidR="00C813B6" w:rsidRPr="004B2063">
        <w:rPr>
          <w:sz w:val="20"/>
          <w:szCs w:val="20"/>
        </w:rPr>
        <w:t>.</w:t>
      </w:r>
      <w:r w:rsidR="00204902" w:rsidRPr="004B2063">
        <w:rPr>
          <w:sz w:val="20"/>
          <w:szCs w:val="20"/>
        </w:rPr>
        <w:t xml:space="preserve"> Hours the sign may be lit are from 5 a.m. until midnight.</w:t>
      </w:r>
      <w:r w:rsidR="00204902">
        <w:rPr>
          <w:sz w:val="20"/>
          <w:szCs w:val="20"/>
        </w:rPr>
        <w:t xml:space="preserve"> </w:t>
      </w:r>
    </w:p>
    <w:p w14:paraId="6CE88C56" w14:textId="14C90A53" w:rsidR="002809BE" w:rsidRDefault="00445373" w:rsidP="007353A8">
      <w:pPr>
        <w:pStyle w:val="Heading4"/>
      </w:pPr>
      <w:bookmarkStart w:id="67" w:name="JD_8-15-6"/>
      <w:bookmarkStart w:id="68" w:name="rid-0-0-0-3077"/>
      <w:bookmarkEnd w:id="65"/>
      <w:bookmarkEnd w:id="66"/>
      <w:bookmarkEnd w:id="67"/>
      <w:r>
        <w:lastRenderedPageBreak/>
        <w:t>8-15-6 PERMIT ADMINISTRATION:</w:t>
      </w:r>
    </w:p>
    <w:p w14:paraId="00063CC7" w14:textId="0308D80C" w:rsidR="00100B63" w:rsidRDefault="00445373" w:rsidP="00D61D1E">
      <w:pPr>
        <w:pStyle w:val="Sterlinglist"/>
        <w:numPr>
          <w:ilvl w:val="0"/>
          <w:numId w:val="34"/>
        </w:numPr>
      </w:pPr>
      <w:bookmarkStart w:id="69" w:name="rid-0-0-0-3080"/>
      <w:bookmarkEnd w:id="68"/>
      <w:r>
        <w:t>Application Requirements:</w:t>
      </w:r>
      <w:bookmarkStart w:id="70" w:name="rid-0-0-0-3081"/>
      <w:bookmarkEnd w:id="69"/>
    </w:p>
    <w:p w14:paraId="7704A07B" w14:textId="77777777" w:rsidR="00100B63" w:rsidRDefault="00445373" w:rsidP="00100B63">
      <w:pPr>
        <w:pStyle w:val="Sterlinglist"/>
        <w:numPr>
          <w:ilvl w:val="1"/>
          <w:numId w:val="22"/>
        </w:numPr>
      </w:pPr>
      <w:r>
        <w:t>Form: The applicant must complete and submit the city's standard sign permit application form, which shall be accompanied by a signed letter of consent from the property owner, if the property owner is not the applicant;</w:t>
      </w:r>
      <w:bookmarkStart w:id="71" w:name="rid-0-0-0-3082"/>
      <w:bookmarkEnd w:id="70"/>
    </w:p>
    <w:p w14:paraId="36BF5FC8" w14:textId="77777777" w:rsidR="00100B63" w:rsidRDefault="00445373" w:rsidP="00100B63">
      <w:pPr>
        <w:pStyle w:val="Sterlinglist"/>
        <w:numPr>
          <w:ilvl w:val="1"/>
          <w:numId w:val="22"/>
        </w:numPr>
      </w:pPr>
      <w:r>
        <w:t>Location, Dimensions: The application shall include the location and dimension of all existing and proposed signs on the development lot;</w:t>
      </w:r>
      <w:bookmarkStart w:id="72" w:name="rid-0-0-0-3083"/>
      <w:bookmarkEnd w:id="71"/>
    </w:p>
    <w:p w14:paraId="431D1A46" w14:textId="0FC1D02E" w:rsidR="00100B63" w:rsidRDefault="00445373" w:rsidP="00100B63">
      <w:pPr>
        <w:pStyle w:val="Sterlinglist"/>
        <w:numPr>
          <w:ilvl w:val="1"/>
          <w:numId w:val="22"/>
        </w:numPr>
      </w:pPr>
      <w:r>
        <w:t xml:space="preserve">Site Plan: The application shall be accompanied by a site plan, drawn to scale, depicting the dimensions of lot, location of all right of way/street frontages and ingress/egress to the site, </w:t>
      </w:r>
      <w:r w:rsidR="00F4288B">
        <w:t xml:space="preserve">the </w:t>
      </w:r>
      <w:r>
        <w:t>building footprint, including size and dimensions of the building, and building facade where existing signs are located, and where proposed signs are to be located;</w:t>
      </w:r>
      <w:bookmarkStart w:id="73" w:name="rid-0-0-0-3084"/>
      <w:bookmarkEnd w:id="72"/>
    </w:p>
    <w:p w14:paraId="492BCE0D" w14:textId="6719632F" w:rsidR="00100B63" w:rsidRDefault="00445373" w:rsidP="00100B63">
      <w:pPr>
        <w:pStyle w:val="Sterlinglist"/>
        <w:numPr>
          <w:ilvl w:val="1"/>
          <w:numId w:val="22"/>
        </w:numPr>
      </w:pPr>
      <w:r>
        <w:t>Depiction</w:t>
      </w:r>
      <w:r w:rsidR="00100B63">
        <w:t xml:space="preserve"> </w:t>
      </w:r>
      <w:r w:rsidR="00100B63" w:rsidRPr="002967F1">
        <w:t>of Graphics</w:t>
      </w:r>
      <w:r w:rsidRPr="002967F1">
        <w:t>:</w:t>
      </w:r>
      <w:r>
        <w:t xml:space="preserve"> The applicant shall provide a depiction</w:t>
      </w:r>
      <w:r w:rsidR="00100B63">
        <w:t xml:space="preserve"> </w:t>
      </w:r>
      <w:r w:rsidR="00100B63" w:rsidRPr="00B16D4E">
        <w:t>of graphics</w:t>
      </w:r>
      <w:r w:rsidRPr="00B16D4E">
        <w:t>,</w:t>
      </w:r>
      <w:r>
        <w:t xml:space="preserve"> drawn to scale, of the dimension and design of all existing and proposed signs on the development lot; and</w:t>
      </w:r>
      <w:bookmarkStart w:id="74" w:name="rid-0-0-0-3085"/>
      <w:bookmarkEnd w:id="73"/>
    </w:p>
    <w:p w14:paraId="578D321D" w14:textId="332C6502" w:rsidR="002809BE" w:rsidRDefault="00445373" w:rsidP="00100B63">
      <w:pPr>
        <w:pStyle w:val="Sterlinglist"/>
        <w:numPr>
          <w:ilvl w:val="1"/>
          <w:numId w:val="22"/>
        </w:numPr>
      </w:pPr>
      <w:r>
        <w:t>Construction Plans: Construction plans required for all proposed new signs shall be drawn to scale, and shall include dimensions, materials and required details of construction, including loads, stresses, anchorage and other pertinent data. Said building plans shall contain the seal and signature of a registered design professional or professionals, if so required by the adopted building code of the city.</w:t>
      </w:r>
    </w:p>
    <w:p w14:paraId="64C74B3C" w14:textId="77777777" w:rsidR="00D61D1E" w:rsidRDefault="00D61D1E" w:rsidP="00D61D1E">
      <w:pPr>
        <w:pStyle w:val="Sterlinglist"/>
        <w:numPr>
          <w:ilvl w:val="0"/>
          <w:numId w:val="0"/>
        </w:numPr>
        <w:ind w:left="1440"/>
      </w:pPr>
    </w:p>
    <w:p w14:paraId="5EC867FD" w14:textId="6204BE59" w:rsidR="002809BE" w:rsidRDefault="00445373" w:rsidP="00100B63">
      <w:pPr>
        <w:pStyle w:val="Sterlinglist"/>
      </w:pPr>
      <w:bookmarkStart w:id="75" w:name="rid-0-0-0-3086"/>
      <w:bookmarkEnd w:id="74"/>
      <w:r>
        <w:t xml:space="preserve">Permit Fees: Fees for sign permits, as established by resolution of the city council, shall be due and payable at the time of permit </w:t>
      </w:r>
      <w:r w:rsidR="00F4288B">
        <w:t>application and issuance, as determined by the adopted fee schedule.</w:t>
      </w:r>
    </w:p>
    <w:p w14:paraId="7010DD29" w14:textId="77777777" w:rsidR="00D61D1E" w:rsidRDefault="00D61D1E" w:rsidP="00D61D1E">
      <w:pPr>
        <w:pStyle w:val="Sterlinglist"/>
        <w:numPr>
          <w:ilvl w:val="0"/>
          <w:numId w:val="0"/>
        </w:numPr>
        <w:ind w:left="720"/>
      </w:pPr>
    </w:p>
    <w:p w14:paraId="5EBE3908" w14:textId="77777777" w:rsidR="00100B63" w:rsidRDefault="00445373" w:rsidP="00100B63">
      <w:pPr>
        <w:pStyle w:val="Sterlinglist"/>
      </w:pPr>
      <w:bookmarkStart w:id="76" w:name="rid-0-0-0-3087"/>
      <w:bookmarkEnd w:id="75"/>
      <w:r>
        <w:t>Processing Of Permit Applications:</w:t>
      </w:r>
      <w:bookmarkStart w:id="77" w:name="rid-0-0-0-3088"/>
      <w:bookmarkEnd w:id="76"/>
    </w:p>
    <w:p w14:paraId="3FDA7C61" w14:textId="3ED87B2E" w:rsidR="002809BE" w:rsidRPr="00F83A95" w:rsidRDefault="00445373" w:rsidP="00100B63">
      <w:pPr>
        <w:pStyle w:val="Sterlinglist"/>
        <w:numPr>
          <w:ilvl w:val="1"/>
          <w:numId w:val="24"/>
        </w:numPr>
        <w:rPr>
          <w:strike/>
        </w:rPr>
      </w:pPr>
      <w:r>
        <w:t xml:space="preserve">Decision; Time Limit: </w:t>
      </w:r>
      <w:bookmarkStart w:id="78" w:name="rid-0-0-0-3091"/>
      <w:bookmarkEnd w:id="77"/>
      <w:r w:rsidR="00C813B6" w:rsidRPr="00F83A95">
        <w:t>Processing of the sign permit shall be in accord with the permit review requirements of Title 7, Chapter 1, Building Codes and Regulations.</w:t>
      </w:r>
    </w:p>
    <w:p w14:paraId="3BE26590" w14:textId="0020B853" w:rsidR="002809BE" w:rsidRDefault="00445373" w:rsidP="00100B63">
      <w:pPr>
        <w:pStyle w:val="Sterlinglist"/>
        <w:numPr>
          <w:ilvl w:val="1"/>
          <w:numId w:val="16"/>
        </w:numPr>
      </w:pPr>
      <w:bookmarkStart w:id="79" w:name="rid-0-0-0-3092"/>
      <w:bookmarkEnd w:id="78"/>
      <w:r>
        <w:t>Statement For Denial: If the permit application is denied, staff will provide a written statement of the reasons for denial, and what, if anything, can be done to make the application approvable.</w:t>
      </w:r>
    </w:p>
    <w:p w14:paraId="775F145C" w14:textId="5D9F24F9" w:rsidR="002809BE" w:rsidRDefault="00445373" w:rsidP="00100B63">
      <w:pPr>
        <w:pStyle w:val="Sterlinglist"/>
        <w:numPr>
          <w:ilvl w:val="1"/>
          <w:numId w:val="16"/>
        </w:numPr>
      </w:pPr>
      <w:bookmarkStart w:id="80" w:name="rid-0-0-0-3093"/>
      <w:bookmarkEnd w:id="79"/>
      <w:r>
        <w:t>Issuance Of Permit: Upon approval of the sign permit application, satisfaction of any conditions that may be applicable prior to permit issuance and receipt of the applicable sign permit fees, the sign permit will be issued by the city.</w:t>
      </w:r>
    </w:p>
    <w:p w14:paraId="159CFF77" w14:textId="641A55FE" w:rsidR="002809BE" w:rsidRDefault="00445373" w:rsidP="00100B63">
      <w:pPr>
        <w:pStyle w:val="Sterlinglist"/>
      </w:pPr>
      <w:bookmarkStart w:id="81" w:name="rid-0-0-0-3094"/>
      <w:bookmarkEnd w:id="80"/>
      <w:r>
        <w:t xml:space="preserve">Standards For Sign Permit Approval: The city </w:t>
      </w:r>
      <w:r w:rsidR="00B04B21">
        <w:t>zoning administrator</w:t>
      </w:r>
      <w:r>
        <w:t xml:space="preserve"> shall approve the permit application, if all of the following standards have been met (or if said standards can be met, with conditions as may be included in a conditional approval):</w:t>
      </w:r>
    </w:p>
    <w:p w14:paraId="43013D64" w14:textId="27F99B01" w:rsidR="002809BE" w:rsidRDefault="00445373" w:rsidP="00100B63">
      <w:pPr>
        <w:pStyle w:val="Sterlinglist"/>
        <w:numPr>
          <w:ilvl w:val="1"/>
          <w:numId w:val="25"/>
        </w:numPr>
      </w:pPr>
      <w:bookmarkStart w:id="82" w:name="rid-0-0-0-3095"/>
      <w:bookmarkEnd w:id="81"/>
      <w:r>
        <w:t>Compliance With Chapter: The sign, as proposed, meets all applicable requirements of this chapter;</w:t>
      </w:r>
    </w:p>
    <w:p w14:paraId="219CF1E8" w14:textId="3E0D1F53" w:rsidR="002809BE" w:rsidRDefault="00445373" w:rsidP="00100B63">
      <w:pPr>
        <w:pStyle w:val="Sterlinglist"/>
        <w:numPr>
          <w:ilvl w:val="1"/>
          <w:numId w:val="16"/>
        </w:numPr>
      </w:pPr>
      <w:bookmarkStart w:id="83" w:name="rid-0-0-0-3096"/>
      <w:bookmarkEnd w:id="82"/>
      <w:r>
        <w:t>Building, Electrical Code Compliance: The sign, as proposed, meets all applicable requirements of the city's adopted building and applicable electrical codes;</w:t>
      </w:r>
    </w:p>
    <w:p w14:paraId="1CF91D30" w14:textId="140264A4" w:rsidR="002809BE" w:rsidRDefault="00445373" w:rsidP="00100B63">
      <w:pPr>
        <w:pStyle w:val="Sterlinglist"/>
        <w:numPr>
          <w:ilvl w:val="1"/>
          <w:numId w:val="16"/>
        </w:numPr>
      </w:pPr>
      <w:bookmarkStart w:id="84" w:name="rid-0-0-0-3097"/>
      <w:bookmarkEnd w:id="83"/>
      <w:r>
        <w:t>No Violations: The sign, as proposed, does not violate any other applicable ordinances and/or standards of the city, state and federal government.</w:t>
      </w:r>
    </w:p>
    <w:p w14:paraId="35513A6D" w14:textId="77777777" w:rsidR="00D61D1E" w:rsidRDefault="00D61D1E" w:rsidP="00D61D1E">
      <w:pPr>
        <w:pStyle w:val="Sterlinglist"/>
        <w:numPr>
          <w:ilvl w:val="0"/>
          <w:numId w:val="0"/>
        </w:numPr>
        <w:ind w:left="720" w:hanging="720"/>
      </w:pPr>
    </w:p>
    <w:p w14:paraId="1BE16DFE" w14:textId="0E97302A" w:rsidR="002809BE" w:rsidRDefault="00445373" w:rsidP="00100B63">
      <w:pPr>
        <w:pStyle w:val="Sterlinglist"/>
      </w:pPr>
      <w:bookmarkStart w:id="85" w:name="rid-0-0-0-3098"/>
      <w:bookmarkEnd w:id="84"/>
      <w:r>
        <w:t xml:space="preserve">Appeal Of Decision By </w:t>
      </w:r>
      <w:r w:rsidR="00B16D4E">
        <w:t>c</w:t>
      </w:r>
      <w:r>
        <w:t xml:space="preserve">ity </w:t>
      </w:r>
      <w:r w:rsidR="00B16D4E">
        <w:t>z</w:t>
      </w:r>
      <w:r w:rsidR="00B04B21" w:rsidRPr="00B16D4E">
        <w:t>oning administrator</w:t>
      </w:r>
      <w:r w:rsidRPr="00B16D4E">
        <w:t>:</w:t>
      </w:r>
      <w:r>
        <w:t xml:space="preserve"> Permit decisions by the city </w:t>
      </w:r>
      <w:r w:rsidR="00B04B21">
        <w:t>zoning administrator</w:t>
      </w:r>
      <w:r>
        <w:t xml:space="preserve"> may be appealed to city council in accordance with the procedures detailed in chapter 3 of this title.</w:t>
      </w:r>
    </w:p>
    <w:bookmarkEnd w:id="85"/>
    <w:p w14:paraId="32455B8D" w14:textId="77777777" w:rsidR="002809BE" w:rsidRDefault="002809BE" w:rsidP="00100B63">
      <w:pPr>
        <w:pStyle w:val="Sterlinglist"/>
        <w:numPr>
          <w:ilvl w:val="0"/>
          <w:numId w:val="0"/>
        </w:numPr>
      </w:pPr>
    </w:p>
    <w:p w14:paraId="29D6057E" w14:textId="77777777" w:rsidR="002809BE" w:rsidRDefault="00445373" w:rsidP="007353A8">
      <w:pPr>
        <w:pStyle w:val="Heading4"/>
      </w:pPr>
      <w:bookmarkStart w:id="86" w:name="JD_8-15-7"/>
      <w:bookmarkStart w:id="87" w:name="rid-0-0-0-3099"/>
      <w:bookmarkEnd w:id="86"/>
      <w:r>
        <w:t>8-15-7 PROHIBITED SIGNS:</w:t>
      </w:r>
    </w:p>
    <w:p w14:paraId="129D8160" w14:textId="77777777" w:rsidR="002809BE" w:rsidRDefault="00445373" w:rsidP="007353A8">
      <w:pPr>
        <w:pStyle w:val="Heading5"/>
      </w:pPr>
      <w:bookmarkStart w:id="88" w:name="rid-0-0-0-3100"/>
      <w:bookmarkEnd w:id="87"/>
      <w:r>
        <w:t>The following signs are expressly prohibited in all districts within the city:</w:t>
      </w:r>
    </w:p>
    <w:p w14:paraId="62EB53A5" w14:textId="1DE2657C" w:rsidR="00BD628C" w:rsidRDefault="00445373" w:rsidP="00F83A95">
      <w:pPr>
        <w:pStyle w:val="Sterlinglist"/>
        <w:numPr>
          <w:ilvl w:val="0"/>
          <w:numId w:val="26"/>
        </w:numPr>
      </w:pPr>
      <w:bookmarkStart w:id="89" w:name="rid-0-0-0-3101"/>
      <w:bookmarkEnd w:id="88"/>
      <w:r>
        <w:t>Signs Constructed Without Required Permit: Any sign constructed after the effective date hereof without a sign permit approved by the city, excepting those signs expressly identified as signs authorized without a sign permit.</w:t>
      </w:r>
    </w:p>
    <w:p w14:paraId="2138D18C" w14:textId="10C922F9" w:rsidR="002809BE" w:rsidRDefault="00445373" w:rsidP="00480AFD">
      <w:pPr>
        <w:pStyle w:val="Sterlinglist"/>
      </w:pPr>
      <w:bookmarkStart w:id="90" w:name="rid-0-0-0-3102"/>
      <w:bookmarkEnd w:id="89"/>
      <w:r>
        <w:lastRenderedPageBreak/>
        <w:t>Signs</w:t>
      </w:r>
      <w:r w:rsidR="00263BF0">
        <w:t xml:space="preserve"> That</w:t>
      </w:r>
      <w:r>
        <w:t xml:space="preserve"> Obstruct Or Interfere With Traffic: Signs located in such a manner as to obstruct or otherwise interfere with an official traffic sign, signal or device, or obstruct or interfere with a driver's view of approaching, merging or intersecting traffic.</w:t>
      </w:r>
    </w:p>
    <w:p w14:paraId="65CF77A6" w14:textId="77777777" w:rsidR="00BD628C" w:rsidRDefault="00BD628C" w:rsidP="00BD628C">
      <w:pPr>
        <w:pStyle w:val="Sterlinglist"/>
        <w:numPr>
          <w:ilvl w:val="0"/>
          <w:numId w:val="0"/>
        </w:numPr>
        <w:ind w:left="720"/>
      </w:pPr>
    </w:p>
    <w:p w14:paraId="1BCBA441" w14:textId="398571A5" w:rsidR="002809BE" w:rsidRDefault="00445373" w:rsidP="00480AFD">
      <w:pPr>
        <w:pStyle w:val="Sterlinglist"/>
      </w:pPr>
      <w:bookmarkStart w:id="91" w:name="rid-0-0-0-3103"/>
      <w:bookmarkEnd w:id="90"/>
      <w:r>
        <w:t xml:space="preserve">Signs </w:t>
      </w:r>
      <w:r w:rsidR="00263BF0">
        <w:t>That</w:t>
      </w:r>
      <w:r>
        <w:t xml:space="preserve"> Simulate Traffic Control Devices: Signs which simulate or imitate the size, lettering, illumination or design of any traffic control device in such a manner as to interfere with, mislead or confuse the public.</w:t>
      </w:r>
    </w:p>
    <w:p w14:paraId="1E65DA89" w14:textId="77777777" w:rsidR="00BD628C" w:rsidRDefault="00BD628C" w:rsidP="00BD628C">
      <w:pPr>
        <w:pStyle w:val="Sterlinglist"/>
        <w:numPr>
          <w:ilvl w:val="0"/>
          <w:numId w:val="0"/>
        </w:numPr>
        <w:ind w:left="720"/>
      </w:pPr>
    </w:p>
    <w:p w14:paraId="6E691486" w14:textId="762E547C" w:rsidR="002809BE" w:rsidRPr="00BD628C" w:rsidRDefault="00445373" w:rsidP="00480AFD">
      <w:pPr>
        <w:pStyle w:val="Sterlinglist"/>
        <w:rPr>
          <w:strike/>
        </w:rPr>
      </w:pPr>
      <w:bookmarkStart w:id="92" w:name="rid-0-0-0-3104"/>
      <w:bookmarkEnd w:id="91"/>
      <w:r w:rsidRPr="008437E9">
        <w:t>Signs On Public Property: No portion of a privately owned sign, its supporting structure</w:t>
      </w:r>
      <w:r w:rsidR="00F4288B">
        <w:t xml:space="preserve">, or anchoring shall </w:t>
      </w:r>
      <w:r w:rsidRPr="008437E9">
        <w:t>be located on, extend into, encroach upon, or overhang publicly owned property, a public right</w:t>
      </w:r>
      <w:r w:rsidR="00286B19" w:rsidRPr="008437E9">
        <w:t>-</w:t>
      </w:r>
      <w:r w:rsidRPr="008437E9">
        <w:t>of</w:t>
      </w:r>
      <w:r w:rsidR="00286B19" w:rsidRPr="008437E9">
        <w:t>-</w:t>
      </w:r>
      <w:r w:rsidRPr="008437E9">
        <w:t>way</w:t>
      </w:r>
      <w:r w:rsidR="00286B19" w:rsidRPr="008437E9">
        <w:t>, public sidewalk, public waterways,</w:t>
      </w:r>
      <w:r w:rsidRPr="008437E9">
        <w:t xml:space="preserve"> </w:t>
      </w:r>
      <w:r w:rsidR="00286B19" w:rsidRPr="008437E9">
        <w:t>or utility fixture</w:t>
      </w:r>
      <w:r w:rsidR="008437E9" w:rsidRPr="008437E9">
        <w:t>.</w:t>
      </w:r>
    </w:p>
    <w:p w14:paraId="6F3C8F09" w14:textId="77777777" w:rsidR="00BD628C" w:rsidRPr="008437E9" w:rsidRDefault="00BD628C" w:rsidP="00BD628C">
      <w:pPr>
        <w:pStyle w:val="Sterlinglist"/>
        <w:numPr>
          <w:ilvl w:val="0"/>
          <w:numId w:val="0"/>
        </w:numPr>
        <w:ind w:left="720"/>
        <w:rPr>
          <w:strike/>
        </w:rPr>
      </w:pPr>
    </w:p>
    <w:p w14:paraId="50453A63" w14:textId="098ABEDE" w:rsidR="002809BE" w:rsidRDefault="00501FD4" w:rsidP="00480AFD">
      <w:pPr>
        <w:pStyle w:val="Sterlinglist"/>
      </w:pPr>
      <w:bookmarkStart w:id="93" w:name="rid-0-0-0-3105"/>
      <w:bookmarkEnd w:id="92"/>
      <w:r w:rsidRPr="008437E9">
        <w:t>Animated, F</w:t>
      </w:r>
      <w:r w:rsidR="00445373" w:rsidRPr="008437E9">
        <w:t>lashing</w:t>
      </w:r>
      <w:r w:rsidRPr="008437E9">
        <w:t>, Rotating</w:t>
      </w:r>
      <w:r w:rsidR="00445373" w:rsidRPr="008437E9">
        <w:t xml:space="preserve"> Signs: Signs </w:t>
      </w:r>
      <w:r w:rsidRPr="008437E9">
        <w:t>that</w:t>
      </w:r>
      <w:r w:rsidR="00445373" w:rsidRPr="008437E9">
        <w:t xml:space="preserve"> blink, flash</w:t>
      </w:r>
      <w:r w:rsidRPr="008437E9">
        <w:t>, rotate,</w:t>
      </w:r>
      <w:r w:rsidR="00445373" w:rsidRPr="008437E9">
        <w:t xml:space="preserve"> are animated by lighting </w:t>
      </w:r>
      <w:r w:rsidR="008437E9">
        <w:t xml:space="preserve">or motion, and any devices that </w:t>
      </w:r>
      <w:r w:rsidR="00445373" w:rsidRPr="008437E9">
        <w:t>have the appearance of traffic safety signs or lights, or municipal vehicle warnings from a distance.</w:t>
      </w:r>
    </w:p>
    <w:p w14:paraId="04D4152D" w14:textId="77777777" w:rsidR="00BD628C" w:rsidRPr="008437E9" w:rsidRDefault="00BD628C" w:rsidP="00BD628C">
      <w:pPr>
        <w:pStyle w:val="Sterlinglist"/>
        <w:numPr>
          <w:ilvl w:val="0"/>
          <w:numId w:val="0"/>
        </w:numPr>
        <w:ind w:left="720"/>
      </w:pPr>
    </w:p>
    <w:p w14:paraId="0ADDBC6A" w14:textId="777023A4" w:rsidR="002809BE" w:rsidRDefault="00445373" w:rsidP="00480AFD">
      <w:pPr>
        <w:pStyle w:val="Sterlinglist"/>
      </w:pPr>
      <w:bookmarkStart w:id="94" w:name="rid-0-0-0-3106"/>
      <w:bookmarkEnd w:id="93"/>
      <w:r>
        <w:t>Signs Attached To Vehicles: Any sign attached to or placed on a vehicle or trailer parked on public or private property in a position visible to traffic on a public road, waterway or parking area for a period longer than six (6) days in a sixty (60) day period, except for signs meeting the following conditions:</w:t>
      </w:r>
    </w:p>
    <w:p w14:paraId="7791D6D1" w14:textId="6BD2E8C3" w:rsidR="002809BE" w:rsidRDefault="00445373" w:rsidP="00501FD4">
      <w:pPr>
        <w:pStyle w:val="Sterlinglist"/>
        <w:numPr>
          <w:ilvl w:val="1"/>
          <w:numId w:val="27"/>
        </w:numPr>
      </w:pPr>
      <w:bookmarkStart w:id="95" w:name="rid-0-0-0-3107"/>
      <w:bookmarkEnd w:id="94"/>
      <w:r>
        <w:t>Primary Purpose: The primary purpose of such vehicle or trailer is not the display of signs;</w:t>
      </w:r>
    </w:p>
    <w:p w14:paraId="30EB057D" w14:textId="3E48B642" w:rsidR="002809BE" w:rsidRDefault="00445373" w:rsidP="00501FD4">
      <w:pPr>
        <w:pStyle w:val="Sterlinglist"/>
        <w:numPr>
          <w:ilvl w:val="1"/>
          <w:numId w:val="16"/>
        </w:numPr>
      </w:pPr>
      <w:bookmarkStart w:id="96" w:name="rid-0-0-0-3108"/>
      <w:bookmarkEnd w:id="95"/>
      <w:r>
        <w:t>Type Of Signs: The signs are magnetic, decals or painted upon an integral part of the vehicle or equipment as originally designed by the manufacturer, and do not break the silhouette of the vehicle; and</w:t>
      </w:r>
    </w:p>
    <w:p w14:paraId="433E6619" w14:textId="35A492F2" w:rsidR="002809BE" w:rsidRDefault="00445373" w:rsidP="00501FD4">
      <w:pPr>
        <w:pStyle w:val="Sterlinglist"/>
        <w:numPr>
          <w:ilvl w:val="1"/>
          <w:numId w:val="16"/>
        </w:numPr>
      </w:pPr>
      <w:bookmarkStart w:id="97" w:name="rid-0-0-0-3109"/>
      <w:bookmarkEnd w:id="96"/>
      <w:r>
        <w:t>Vehicle Operating Condition; Licensed: The vehicle is in operating condition, currently registered and licensed to operate on public streets when applicable, and actively used or available for use in the daily function of the business to which such signs relate.</w:t>
      </w:r>
    </w:p>
    <w:p w14:paraId="2373D8BB" w14:textId="77777777" w:rsidR="00C1083D" w:rsidRDefault="00C1083D" w:rsidP="00C1083D">
      <w:pPr>
        <w:pStyle w:val="Sterlinglist"/>
        <w:numPr>
          <w:ilvl w:val="0"/>
          <w:numId w:val="0"/>
        </w:numPr>
        <w:ind w:left="720" w:hanging="720"/>
      </w:pPr>
    </w:p>
    <w:p w14:paraId="38FDF24E" w14:textId="10849670" w:rsidR="001B52D9" w:rsidRDefault="001B52D9" w:rsidP="00480AFD">
      <w:pPr>
        <w:pStyle w:val="Sterlinglist"/>
      </w:pPr>
      <w:bookmarkStart w:id="98" w:name="rid-0-0-0-3111"/>
      <w:bookmarkEnd w:id="97"/>
      <w:r>
        <w:t>Any signs that emit sounds, odors, smoke, or vapors.</w:t>
      </w:r>
    </w:p>
    <w:p w14:paraId="19E0B0BE" w14:textId="77777777" w:rsidR="001B52D9" w:rsidRDefault="001B52D9" w:rsidP="001B52D9">
      <w:pPr>
        <w:pStyle w:val="Sterlinglist"/>
        <w:numPr>
          <w:ilvl w:val="0"/>
          <w:numId w:val="0"/>
        </w:numPr>
        <w:ind w:left="720"/>
      </w:pPr>
    </w:p>
    <w:p w14:paraId="60834157" w14:textId="08062059" w:rsidR="002809BE" w:rsidRDefault="00445373" w:rsidP="00480AFD">
      <w:pPr>
        <w:pStyle w:val="Sterlinglist"/>
      </w:pPr>
      <w:r w:rsidRPr="008859DC">
        <w:t xml:space="preserve">Off Premises: Off premises, as defined </w:t>
      </w:r>
      <w:r w:rsidR="008859DC" w:rsidRPr="008859DC">
        <w:t>by this title.</w:t>
      </w:r>
    </w:p>
    <w:p w14:paraId="2FCA1415" w14:textId="77777777" w:rsidR="00C1083D" w:rsidRPr="008859DC" w:rsidRDefault="00C1083D" w:rsidP="00C1083D">
      <w:pPr>
        <w:pStyle w:val="Sterlinglist"/>
        <w:numPr>
          <w:ilvl w:val="0"/>
          <w:numId w:val="0"/>
        </w:numPr>
        <w:ind w:left="720"/>
      </w:pPr>
    </w:p>
    <w:p w14:paraId="16D068B8" w14:textId="0A18AB50" w:rsidR="00B3329E" w:rsidRPr="008859DC" w:rsidRDefault="00C2426C" w:rsidP="00480AFD">
      <w:pPr>
        <w:pStyle w:val="Sterlinglist"/>
      </w:pPr>
      <w:r>
        <w:t xml:space="preserve">Inflatable </w:t>
      </w:r>
      <w:r w:rsidRPr="008859DC">
        <w:t xml:space="preserve">signs, tethered balloons, </w:t>
      </w:r>
      <w:r w:rsidR="008859DC" w:rsidRPr="008859DC">
        <w:t xml:space="preserve">or </w:t>
      </w:r>
      <w:r w:rsidRPr="008859DC">
        <w:t>searchlights</w:t>
      </w:r>
      <w:r w:rsidR="00C1083D">
        <w:t xml:space="preserve"> that are used to advertise, announce, or direct attention to an event or use.</w:t>
      </w:r>
    </w:p>
    <w:p w14:paraId="7D420C9F" w14:textId="77777777" w:rsidR="008859DC" w:rsidRPr="008859DC" w:rsidRDefault="008859DC" w:rsidP="008859DC">
      <w:pPr>
        <w:pStyle w:val="Sterlinglist"/>
        <w:numPr>
          <w:ilvl w:val="0"/>
          <w:numId w:val="0"/>
        </w:numPr>
        <w:ind w:left="720"/>
      </w:pPr>
    </w:p>
    <w:p w14:paraId="459E42C0" w14:textId="32BB6CA6" w:rsidR="00501FD4" w:rsidRPr="008859DC" w:rsidRDefault="008859DC" w:rsidP="00480AFD">
      <w:pPr>
        <w:pStyle w:val="Sterlinglist"/>
      </w:pPr>
      <w:r w:rsidRPr="008859DC">
        <w:t>F</w:t>
      </w:r>
      <w:r w:rsidR="00C2426C" w:rsidRPr="008859DC">
        <w:t>eather signs,</w:t>
      </w:r>
      <w:r>
        <w:t xml:space="preserve"> </w:t>
      </w:r>
      <w:r w:rsidR="00C2426C" w:rsidRPr="008859DC">
        <w:t>except as a temporary</w:t>
      </w:r>
      <w:r>
        <w:t xml:space="preserve"> s</w:t>
      </w:r>
      <w:r w:rsidR="00C2426C" w:rsidRPr="008859DC">
        <w:t>ign</w:t>
      </w:r>
      <w:r>
        <w:t xml:space="preserve"> meeting standards of this chapter.</w:t>
      </w:r>
    </w:p>
    <w:p w14:paraId="7CF83B5B" w14:textId="77777777" w:rsidR="008859DC" w:rsidRPr="008859DC" w:rsidRDefault="008859DC" w:rsidP="008859DC">
      <w:pPr>
        <w:pStyle w:val="Sterlinglist"/>
        <w:numPr>
          <w:ilvl w:val="0"/>
          <w:numId w:val="0"/>
        </w:numPr>
        <w:ind w:left="720"/>
      </w:pPr>
    </w:p>
    <w:p w14:paraId="132D09A3" w14:textId="391A2371" w:rsidR="00C34FED" w:rsidRPr="008859DC" w:rsidRDefault="00286B19" w:rsidP="00C34FED">
      <w:pPr>
        <w:pStyle w:val="Sterlinglist"/>
      </w:pPr>
      <w:r w:rsidRPr="008859DC">
        <w:t>Abandoned signs.</w:t>
      </w:r>
      <w:bookmarkStart w:id="99" w:name="JD_8-15-8"/>
      <w:bookmarkStart w:id="100" w:name="rid-0-0-0-3112"/>
      <w:bookmarkEnd w:id="98"/>
      <w:bookmarkEnd w:id="99"/>
    </w:p>
    <w:p w14:paraId="4E93CFB6" w14:textId="77777777" w:rsidR="008859DC" w:rsidRPr="008859DC" w:rsidRDefault="008859DC" w:rsidP="008859DC">
      <w:pPr>
        <w:pStyle w:val="Sterlinglist"/>
        <w:numPr>
          <w:ilvl w:val="0"/>
          <w:numId w:val="0"/>
        </w:numPr>
        <w:ind w:left="720"/>
      </w:pPr>
    </w:p>
    <w:p w14:paraId="6059DDEA" w14:textId="38ED6A4A" w:rsidR="00B3329E" w:rsidRPr="008859DC" w:rsidRDefault="008859DC" w:rsidP="00C34FED">
      <w:pPr>
        <w:pStyle w:val="Sterlinglist"/>
      </w:pPr>
      <w:r w:rsidRPr="008859DC">
        <w:t>Signs placed on fences.</w:t>
      </w:r>
    </w:p>
    <w:p w14:paraId="0E396AFF" w14:textId="77777777" w:rsidR="008859DC" w:rsidRPr="008859DC" w:rsidRDefault="008859DC" w:rsidP="008859DC">
      <w:pPr>
        <w:pStyle w:val="Sterlinglist"/>
        <w:numPr>
          <w:ilvl w:val="0"/>
          <w:numId w:val="0"/>
        </w:numPr>
        <w:ind w:left="720"/>
      </w:pPr>
    </w:p>
    <w:p w14:paraId="08BC0B7F" w14:textId="48CF4335" w:rsidR="00263BF0" w:rsidRDefault="00263BF0" w:rsidP="00C34FED">
      <w:pPr>
        <w:pStyle w:val="Sterlinglist"/>
      </w:pPr>
      <w:r w:rsidRPr="008859DC">
        <w:t xml:space="preserve">“Imposter” Signs: Signs </w:t>
      </w:r>
      <w:r w:rsidR="00B51DD7" w:rsidRPr="008859DC">
        <w:t xml:space="preserve">with false information that purports to be </w:t>
      </w:r>
      <w:r w:rsidRPr="008859DC">
        <w:t>placed or ordered by federal, state, or local government.</w:t>
      </w:r>
    </w:p>
    <w:p w14:paraId="63F5BC00" w14:textId="77777777" w:rsidR="008859DC" w:rsidRDefault="008859DC" w:rsidP="008859DC">
      <w:pPr>
        <w:pStyle w:val="Sterlinglist"/>
        <w:numPr>
          <w:ilvl w:val="0"/>
          <w:numId w:val="0"/>
        </w:numPr>
        <w:ind w:left="720"/>
      </w:pPr>
    </w:p>
    <w:p w14:paraId="5727738E" w14:textId="36192EC0" w:rsidR="008859DC" w:rsidRDefault="008859DC" w:rsidP="00C34FED">
      <w:pPr>
        <w:pStyle w:val="Sterlinglist"/>
      </w:pPr>
      <w:r>
        <w:t xml:space="preserve">Any sign that exhibits words, letters, symbols, pictures, or graphics that </w:t>
      </w:r>
      <w:r w:rsidR="007E3E3E">
        <w:t xml:space="preserve">are obscene, profane, defamatory, </w:t>
      </w:r>
      <w:r w:rsidR="00F83A95" w:rsidRPr="00E41554">
        <w:t>incite violence</w:t>
      </w:r>
      <w:r w:rsidR="00F83A95">
        <w:t xml:space="preserve"> or are </w:t>
      </w:r>
      <w:r w:rsidR="007E3E3E">
        <w:t>pornographic.</w:t>
      </w:r>
    </w:p>
    <w:p w14:paraId="7F54D97B" w14:textId="77777777" w:rsidR="00BD628C" w:rsidRDefault="00BD628C" w:rsidP="00BD628C">
      <w:pPr>
        <w:pStyle w:val="Sterlinglist"/>
        <w:numPr>
          <w:ilvl w:val="0"/>
          <w:numId w:val="0"/>
        </w:numPr>
        <w:ind w:left="720"/>
      </w:pPr>
    </w:p>
    <w:p w14:paraId="1D7E8F27" w14:textId="121E8946" w:rsidR="00BD628C" w:rsidRDefault="00BD628C" w:rsidP="00C34FED">
      <w:pPr>
        <w:pStyle w:val="Sterlinglist"/>
      </w:pPr>
      <w:r>
        <w:t>Any signs attached to utility poles, traffic signs, or trees.</w:t>
      </w:r>
    </w:p>
    <w:p w14:paraId="5B9C141F" w14:textId="77777777" w:rsidR="00BD628C" w:rsidRPr="008859DC" w:rsidRDefault="00BD628C" w:rsidP="00BD628C">
      <w:pPr>
        <w:pStyle w:val="Sterlinglist"/>
        <w:numPr>
          <w:ilvl w:val="0"/>
          <w:numId w:val="0"/>
        </w:numPr>
        <w:ind w:left="720" w:hanging="720"/>
      </w:pPr>
    </w:p>
    <w:p w14:paraId="1E358934" w14:textId="77777777" w:rsidR="00410FD5" w:rsidRPr="00410FD5" w:rsidRDefault="00410FD5" w:rsidP="00410FD5">
      <w:pPr>
        <w:pStyle w:val="Sterlinglist"/>
        <w:numPr>
          <w:ilvl w:val="0"/>
          <w:numId w:val="0"/>
        </w:numPr>
        <w:ind w:left="720"/>
        <w:rPr>
          <w:highlight w:val="lightGray"/>
        </w:rPr>
      </w:pPr>
    </w:p>
    <w:p w14:paraId="7C27DA35" w14:textId="1F22C004" w:rsidR="002809BE" w:rsidRDefault="00445373" w:rsidP="00C34FED">
      <w:pPr>
        <w:pStyle w:val="Heading4"/>
      </w:pPr>
      <w:r>
        <w:lastRenderedPageBreak/>
        <w:t>8-15-8 REQUIREMENTS FOR ALL SIGNS:</w:t>
      </w:r>
    </w:p>
    <w:p w14:paraId="1FEB1872" w14:textId="179D88DA" w:rsidR="002809BE" w:rsidRDefault="00445373" w:rsidP="00C34FED">
      <w:pPr>
        <w:pStyle w:val="Sterlinglist"/>
        <w:numPr>
          <w:ilvl w:val="0"/>
          <w:numId w:val="28"/>
        </w:numPr>
      </w:pPr>
      <w:bookmarkStart w:id="101" w:name="rid-0-0-0-3113"/>
      <w:bookmarkEnd w:id="100"/>
      <w:r>
        <w:t>Conformance To Ordinances: Any sign hereafter erected shall conform to provisions of this chapter, and all other applicable provisions of other city ordinances.</w:t>
      </w:r>
    </w:p>
    <w:p w14:paraId="553B337D" w14:textId="77777777" w:rsidR="00CB16AA" w:rsidRDefault="00CB16AA" w:rsidP="00CB16AA">
      <w:pPr>
        <w:pStyle w:val="Sterlinglist"/>
        <w:numPr>
          <w:ilvl w:val="0"/>
          <w:numId w:val="0"/>
        </w:numPr>
        <w:ind w:left="720"/>
      </w:pPr>
    </w:p>
    <w:p w14:paraId="19158430" w14:textId="45BE5ED4" w:rsidR="002809BE" w:rsidRPr="00520F5D" w:rsidRDefault="00445373" w:rsidP="00C34FED">
      <w:pPr>
        <w:pStyle w:val="Sterlinglist"/>
      </w:pPr>
      <w:bookmarkStart w:id="102" w:name="rid-0-0-0-3114"/>
      <w:bookmarkEnd w:id="101"/>
      <w:r w:rsidRPr="00520F5D">
        <w:t xml:space="preserve">Sign Setbacks, </w:t>
      </w:r>
      <w:r w:rsidR="00F4288B" w:rsidRPr="00520F5D">
        <w:t>Except as otherwise provided in this chapter, a</w:t>
      </w:r>
      <w:r w:rsidRPr="00520F5D">
        <w:t xml:space="preserve">ll freestanding signs shall be set back a minimum of five feet (5') </w:t>
      </w:r>
      <w:r w:rsidR="00F4288B" w:rsidRPr="00520F5D">
        <w:t>from the property line</w:t>
      </w:r>
      <w:r w:rsidRPr="00520F5D">
        <w:t xml:space="preserve"> and shall not extend into the public right</w:t>
      </w:r>
      <w:r w:rsidR="00F4288B" w:rsidRPr="00520F5D">
        <w:t>-</w:t>
      </w:r>
      <w:r w:rsidRPr="00520F5D">
        <w:t>of</w:t>
      </w:r>
      <w:r w:rsidR="00F4288B" w:rsidRPr="00520F5D">
        <w:t>-</w:t>
      </w:r>
      <w:r w:rsidRPr="00520F5D">
        <w:t>way or over the edge of sidewalk</w:t>
      </w:r>
      <w:r w:rsidR="00F4288B" w:rsidRPr="00520F5D">
        <w:t>.</w:t>
      </w:r>
      <w:r w:rsidR="00F83A95" w:rsidRPr="00520F5D">
        <w:t xml:space="preserve"> No sign shall encroach, extend, obstruct, or be placed within an easement unless expressly permitted by the easement and provided the sign remains in conformance with this chapter.</w:t>
      </w:r>
    </w:p>
    <w:p w14:paraId="2ED9D620" w14:textId="77777777" w:rsidR="00CB16AA" w:rsidRDefault="00CB16AA" w:rsidP="00CB16AA">
      <w:pPr>
        <w:pStyle w:val="Sterlinglist"/>
        <w:numPr>
          <w:ilvl w:val="0"/>
          <w:numId w:val="0"/>
        </w:numPr>
        <w:ind w:left="720"/>
      </w:pPr>
    </w:p>
    <w:p w14:paraId="697CF6CF" w14:textId="3E769C04" w:rsidR="002809BE" w:rsidRDefault="00445373" w:rsidP="00C34FED">
      <w:pPr>
        <w:pStyle w:val="Sterlinglist"/>
      </w:pPr>
      <w:bookmarkStart w:id="103" w:name="rid-0-0-0-3115"/>
      <w:bookmarkEnd w:id="102"/>
      <w:r>
        <w:t>Traffic Visibility: Signs and sign structures shall not be erected in such location as to cause visual obstruction or interference with motor vehicle traffic, or traffic control devices. Signs and/or sign structures shall not obstruct the line of vision in any direction from any street intersection or driveway. Specifically, signs and sign structures shall not be located within the sight triangle, as defined by this title, and/or street standards as adopted by the city council.</w:t>
      </w:r>
    </w:p>
    <w:p w14:paraId="6AE7D3E9" w14:textId="77777777" w:rsidR="00CB16AA" w:rsidRDefault="00CB16AA" w:rsidP="00CB16AA">
      <w:pPr>
        <w:pStyle w:val="Sterlinglist"/>
        <w:numPr>
          <w:ilvl w:val="0"/>
          <w:numId w:val="0"/>
        </w:numPr>
        <w:ind w:left="720"/>
      </w:pPr>
    </w:p>
    <w:p w14:paraId="7A154713" w14:textId="52864F41" w:rsidR="002809BE" w:rsidRDefault="00445373" w:rsidP="00C34FED">
      <w:pPr>
        <w:pStyle w:val="Sterlinglist"/>
      </w:pPr>
      <w:bookmarkStart w:id="104" w:name="rid-0-0-0-3116"/>
      <w:bookmarkEnd w:id="103"/>
      <w:r>
        <w:t>Construction: The following standards shall apply to the construction of all signs in the city, regardless of whether the sign does or does not require a sign permit:</w:t>
      </w:r>
    </w:p>
    <w:p w14:paraId="1D54A8FA" w14:textId="391772C6" w:rsidR="002809BE" w:rsidRDefault="00445373" w:rsidP="00C34FED">
      <w:pPr>
        <w:pStyle w:val="Sterlinglist"/>
        <w:numPr>
          <w:ilvl w:val="1"/>
          <w:numId w:val="29"/>
        </w:numPr>
      </w:pPr>
      <w:bookmarkStart w:id="105" w:name="rid-0-0-0-3117"/>
      <w:bookmarkEnd w:id="104"/>
      <w:r>
        <w:t>Code Requirements: All signs shall be constructed in compliance with the adopted building and electrical codes of the city and the state.</w:t>
      </w:r>
    </w:p>
    <w:p w14:paraId="0DC588EC" w14:textId="77777777" w:rsidR="00C34FED" w:rsidRPr="00E4785B" w:rsidRDefault="00445373" w:rsidP="00C34FED">
      <w:pPr>
        <w:pStyle w:val="Sterlinglist"/>
        <w:numPr>
          <w:ilvl w:val="1"/>
          <w:numId w:val="16"/>
        </w:numPr>
      </w:pPr>
      <w:bookmarkStart w:id="106" w:name="rid-0-0-0-3118"/>
      <w:bookmarkEnd w:id="105"/>
      <w:r>
        <w:t xml:space="preserve">Fastenings: </w:t>
      </w:r>
      <w:r w:rsidRPr="00E4785B">
        <w:t>All signs must remain safe and secure during the period of use. All parts of the signs, including bolts and cables, shall remain painted and free of corrosion.</w:t>
      </w:r>
      <w:bookmarkStart w:id="107" w:name="rid-0-0-0-3119"/>
      <w:bookmarkEnd w:id="106"/>
    </w:p>
    <w:p w14:paraId="517737F7" w14:textId="3C757B58" w:rsidR="002809BE" w:rsidRPr="00E4785B" w:rsidRDefault="00445373" w:rsidP="00C34FED">
      <w:pPr>
        <w:pStyle w:val="Sterlinglist"/>
        <w:numPr>
          <w:ilvl w:val="1"/>
          <w:numId w:val="16"/>
        </w:numPr>
      </w:pPr>
      <w:r w:rsidRPr="00E4785B">
        <w:t>Stability: Signs shall be constructed</w:t>
      </w:r>
      <w:r w:rsidR="00865C9B" w:rsidRPr="00E4785B">
        <w:t xml:space="preserve"> and maintained in accord with the international building code and national electrical code.</w:t>
      </w:r>
    </w:p>
    <w:p w14:paraId="65AAE54E" w14:textId="3F01B90A" w:rsidR="002809BE" w:rsidRDefault="00445373" w:rsidP="00C34FED">
      <w:pPr>
        <w:pStyle w:val="Sterlinglist"/>
        <w:numPr>
          <w:ilvl w:val="1"/>
          <w:numId w:val="16"/>
        </w:numPr>
      </w:pPr>
      <w:bookmarkStart w:id="108" w:name="rid-0-0-0-3120"/>
      <w:bookmarkEnd w:id="107"/>
      <w:r>
        <w:t>Lighting: External lighting shall be shielded from view and shall be focused on the sign to avoid stray lighting. Flashing, rotating and intermittent lighting is prohibited.</w:t>
      </w:r>
    </w:p>
    <w:p w14:paraId="682BD4B9" w14:textId="178B5A38" w:rsidR="002809BE" w:rsidRDefault="00445373" w:rsidP="00C34FED">
      <w:pPr>
        <w:pStyle w:val="Sterlinglist"/>
        <w:numPr>
          <w:ilvl w:val="1"/>
          <w:numId w:val="16"/>
        </w:numPr>
      </w:pPr>
      <w:bookmarkStart w:id="109" w:name="rid-0-0-0-3121"/>
      <w:bookmarkEnd w:id="108"/>
      <w:r>
        <w:t>Identification: All signs shall identify the name and an operating phone number of the owner and person responsible for maintenance of the sign. This information shall be posted on a weatherproof label of two inches by four inches (2" x 4"), located on the bottom portion of the sign frame nearest the closest right of way.</w:t>
      </w:r>
    </w:p>
    <w:p w14:paraId="748CB2EB" w14:textId="100ACA27" w:rsidR="002809BE" w:rsidRDefault="00445373" w:rsidP="00C34FED">
      <w:pPr>
        <w:pStyle w:val="Sterlinglist"/>
        <w:numPr>
          <w:ilvl w:val="1"/>
          <w:numId w:val="16"/>
        </w:numPr>
      </w:pPr>
      <w:bookmarkStart w:id="110" w:name="rid-0-0-0-3122"/>
      <w:bookmarkEnd w:id="109"/>
      <w:r>
        <w:t>Proximity To Electrical Conductors: Signs and their supporting structures shall be located no closer to electrical utilities than is permitted by the applicable code. No sign, including cables and support shall, in any event, be within six feet (6') of any electrical conductor, electrical light pole, electric streetlight, traffic light</w:t>
      </w:r>
      <w:r w:rsidR="003315DC">
        <w:t>,</w:t>
      </w:r>
      <w:r>
        <w:t xml:space="preserve"> or public utility pole.</w:t>
      </w:r>
    </w:p>
    <w:p w14:paraId="54B8C8EC" w14:textId="345A8771" w:rsidR="002809BE" w:rsidRDefault="00445373" w:rsidP="00C34FED">
      <w:pPr>
        <w:pStyle w:val="Sterlinglist"/>
        <w:numPr>
          <w:ilvl w:val="1"/>
          <w:numId w:val="16"/>
        </w:numPr>
      </w:pPr>
      <w:bookmarkStart w:id="111" w:name="rid-0-0-0-3123"/>
      <w:bookmarkEnd w:id="110"/>
      <w:r>
        <w:t>Prohibited Obstruction: Signs shall not be erected in any manner which interferes with free passage from, or otherwise obstructs, a fire escape, downspout, window, door, stairway, ladder</w:t>
      </w:r>
      <w:r w:rsidR="00CB16AA">
        <w:t>,</w:t>
      </w:r>
      <w:r>
        <w:t xml:space="preserve"> or opening required as a means of ingress or egress, or required by code for the provision of light, air</w:t>
      </w:r>
      <w:r w:rsidR="003315DC">
        <w:t>,</w:t>
      </w:r>
      <w:r>
        <w:t xml:space="preserve"> or stormwater drainage.</w:t>
      </w:r>
    </w:p>
    <w:p w14:paraId="63709555" w14:textId="77777777" w:rsidR="00CB16AA" w:rsidRDefault="00CB16AA" w:rsidP="00CB16AA">
      <w:pPr>
        <w:pStyle w:val="Sterlinglist"/>
        <w:numPr>
          <w:ilvl w:val="0"/>
          <w:numId w:val="0"/>
        </w:numPr>
        <w:ind w:left="720" w:hanging="720"/>
      </w:pPr>
    </w:p>
    <w:p w14:paraId="5000E0C6" w14:textId="56BE8821" w:rsidR="002809BE" w:rsidRDefault="00445373" w:rsidP="00C34FED">
      <w:pPr>
        <w:pStyle w:val="Sterlinglist"/>
      </w:pPr>
      <w:bookmarkStart w:id="112" w:name="rid-0-0-0-3124"/>
      <w:bookmarkEnd w:id="111"/>
      <w:r>
        <w:t>Maintenance Of Signs: All signs and sign structures shall be properly maintained in good condition and repair. Should any sign become structurally unsafe or a safety hazard, the owner, upon notification by the city, shall be required to return the sign to a safe condition or remove the sign.</w:t>
      </w:r>
    </w:p>
    <w:p w14:paraId="67D5FC4E" w14:textId="77777777" w:rsidR="00CB16AA" w:rsidRDefault="00CB16AA" w:rsidP="00CB16AA">
      <w:pPr>
        <w:pStyle w:val="Sterlinglist"/>
        <w:numPr>
          <w:ilvl w:val="0"/>
          <w:numId w:val="0"/>
        </w:numPr>
        <w:ind w:left="720"/>
      </w:pPr>
    </w:p>
    <w:p w14:paraId="4CBBDA01" w14:textId="7B86606A" w:rsidR="002809BE" w:rsidRDefault="00445373" w:rsidP="00C34FED">
      <w:pPr>
        <w:pStyle w:val="Sterlinglist"/>
      </w:pPr>
      <w:bookmarkStart w:id="113" w:name="rid-0-0-0-3125"/>
      <w:bookmarkEnd w:id="112"/>
      <w:r>
        <w:t>Removal Of Obsolete, Non</w:t>
      </w:r>
      <w:r w:rsidR="00AF1DDA">
        <w:t>-</w:t>
      </w:r>
      <w:r>
        <w:t>maintained Or Abandoned Signs: All signs, including those painted on a building, which no longer serve the purpose for which they were intended, are not maintained, have been determined to present a hazard, or have otherwise been abandoned, shall be removed or restored by the business or property owner within thirty (30) days of notice by the city.</w:t>
      </w:r>
    </w:p>
    <w:p w14:paraId="5829B520" w14:textId="77777777" w:rsidR="00CB16AA" w:rsidRDefault="00CB16AA" w:rsidP="00CB16AA">
      <w:pPr>
        <w:pStyle w:val="Sterlinglist"/>
        <w:numPr>
          <w:ilvl w:val="0"/>
          <w:numId w:val="0"/>
        </w:numPr>
        <w:ind w:left="720"/>
      </w:pPr>
    </w:p>
    <w:p w14:paraId="5DA73C8A" w14:textId="580F9F29" w:rsidR="002809BE" w:rsidRDefault="00445373" w:rsidP="00C34FED">
      <w:pPr>
        <w:pStyle w:val="Sterlinglist"/>
      </w:pPr>
      <w:bookmarkStart w:id="114" w:name="rid-0-0-0-3126"/>
      <w:bookmarkEnd w:id="113"/>
      <w:r>
        <w:t xml:space="preserve">Nonconforming Signs: Any legally permitted sign that does not conform in use, location, height or size with the regulations of the zone in which the sign is located, shall be </w:t>
      </w:r>
      <w:r>
        <w:lastRenderedPageBreak/>
        <w:t>considered a legal nonconforming use or structure, and shall be permitted to continue in such status until such time as the sign is abandoned, removed, relocated or replaced, subject to the following restrictions:</w:t>
      </w:r>
    </w:p>
    <w:p w14:paraId="73CA74B6" w14:textId="60D9BB82" w:rsidR="002809BE" w:rsidRDefault="00445373" w:rsidP="00C34FED">
      <w:pPr>
        <w:pStyle w:val="Sterlinglist"/>
        <w:numPr>
          <w:ilvl w:val="1"/>
          <w:numId w:val="30"/>
        </w:numPr>
      </w:pPr>
      <w:bookmarkStart w:id="115" w:name="rid-0-0-0-3127"/>
      <w:bookmarkEnd w:id="114"/>
      <w:r>
        <w:t xml:space="preserve">Alterations: The structure of the sign may not be altered in any way except toward compliance with this chapter. Structural alterations </w:t>
      </w:r>
      <w:r w:rsidR="003315DC">
        <w:t>that</w:t>
      </w:r>
      <w:r>
        <w:t xml:space="preserve"> are necessary for the maintenance, repair</w:t>
      </w:r>
      <w:r w:rsidR="003315DC">
        <w:t>,</w:t>
      </w:r>
      <w:r>
        <w:t xml:space="preserve"> or restoration of the nonconforming sign are permissible, provided said alterations do not increase the size, height, degree of nonconformity or exceed fifty percent (50%) of the replacement value of the sign.</w:t>
      </w:r>
    </w:p>
    <w:p w14:paraId="38EC709D" w14:textId="6C433122" w:rsidR="002809BE" w:rsidRDefault="00445373" w:rsidP="00C34FED">
      <w:pPr>
        <w:pStyle w:val="Sterlinglist"/>
        <w:numPr>
          <w:ilvl w:val="1"/>
          <w:numId w:val="16"/>
        </w:numPr>
      </w:pPr>
      <w:bookmarkStart w:id="116" w:name="rid-0-0-0-3128"/>
      <w:bookmarkEnd w:id="115"/>
      <w:r>
        <w:t>Replacement: The legal, nonconforming sign may not be replaced, except with a sign conforming to the requirements of this chapter.</w:t>
      </w:r>
    </w:p>
    <w:p w14:paraId="61A912AC" w14:textId="00C3A5C8" w:rsidR="002809BE" w:rsidRDefault="00445373" w:rsidP="00C34FED">
      <w:pPr>
        <w:pStyle w:val="Sterlinglist"/>
        <w:numPr>
          <w:ilvl w:val="1"/>
          <w:numId w:val="16"/>
        </w:numPr>
      </w:pPr>
      <w:bookmarkStart w:id="117" w:name="rid-0-0-0-3129"/>
      <w:bookmarkEnd w:id="116"/>
      <w:r>
        <w:t>Safety, Maintenance, Repair: The legal nonconforming sign is subject to all requirements of this chapter regarding safety, maintenance and repair. If, however, the sign suffers damage or deterioration in excess of fifty percent (50%) of its replacement value, it must be brought into compliance with this chapter or removed within thirty (30) days of notification by the city.</w:t>
      </w:r>
    </w:p>
    <w:p w14:paraId="18AB7804" w14:textId="77777777" w:rsidR="00BD7BF6" w:rsidRDefault="00445373" w:rsidP="00BD7BF6">
      <w:pPr>
        <w:pStyle w:val="Sterlinglist"/>
        <w:numPr>
          <w:ilvl w:val="1"/>
          <w:numId w:val="16"/>
        </w:numPr>
      </w:pPr>
      <w:bookmarkStart w:id="118" w:name="rid-0-0-0-3130"/>
      <w:bookmarkEnd w:id="117"/>
      <w:r>
        <w:t>Changing Copy, Content: The changing of sign copy, business name, lettering, sign faces, colors, display, graphic matter and/or the content of any sign copy shall not be deemed an alteration or replacement.</w:t>
      </w:r>
      <w:bookmarkStart w:id="119" w:name="rid-0-0-0-3131"/>
      <w:bookmarkEnd w:id="118"/>
    </w:p>
    <w:p w14:paraId="61EE4681" w14:textId="7C4FB3A3" w:rsidR="009623F2" w:rsidRPr="0036202F" w:rsidRDefault="00445373" w:rsidP="00BD7BF6">
      <w:pPr>
        <w:pStyle w:val="Sterlinglist"/>
      </w:pPr>
      <w:r w:rsidRPr="0036202F">
        <w:t xml:space="preserve">First Amendment Protection: Any sign </w:t>
      </w:r>
      <w:r w:rsidR="00BD7BF6" w:rsidRPr="0036202F">
        <w:t>permitted under this chapter may display a noncommercial message in lieu of any commercial message or any other noncommercial message, provided that the sign complies with all applicable size, height, area, location, and other development standards of this chapter. This substitution of copy may be made without additional zoning review, approval, or permitting.</w:t>
      </w:r>
    </w:p>
    <w:p w14:paraId="3E228C29" w14:textId="77777777" w:rsidR="00BD7BF6" w:rsidRDefault="00BD7BF6" w:rsidP="00BD7BF6">
      <w:pPr>
        <w:pStyle w:val="Sterlinglist"/>
        <w:numPr>
          <w:ilvl w:val="0"/>
          <w:numId w:val="0"/>
        </w:numPr>
        <w:ind w:left="720"/>
      </w:pPr>
    </w:p>
    <w:p w14:paraId="0C39666F" w14:textId="77777777" w:rsidR="002809BE" w:rsidRDefault="00445373" w:rsidP="000B702C">
      <w:pPr>
        <w:pStyle w:val="Heading4"/>
      </w:pPr>
      <w:bookmarkStart w:id="120" w:name="JD_8-15-9"/>
      <w:bookmarkStart w:id="121" w:name="rid-0-0-0-3132"/>
      <w:bookmarkEnd w:id="119"/>
      <w:bookmarkEnd w:id="120"/>
      <w:r>
        <w:t>8-15-9 STANDARDS FOR SPECIFIC SIGN TYPES:</w:t>
      </w:r>
    </w:p>
    <w:p w14:paraId="111B5A23" w14:textId="68800E5F" w:rsidR="002809BE" w:rsidRPr="00BA0A30" w:rsidRDefault="00445373" w:rsidP="000B702C">
      <w:pPr>
        <w:pStyle w:val="Sterlinglist"/>
        <w:numPr>
          <w:ilvl w:val="0"/>
          <w:numId w:val="4"/>
        </w:numPr>
      </w:pPr>
      <w:bookmarkStart w:id="122" w:name="rid-0-0-0-3133"/>
      <w:bookmarkEnd w:id="121"/>
      <w:r w:rsidRPr="00BA0A30">
        <w:t>General: If a building contains walls facing more than one street frontage, the</w:t>
      </w:r>
      <w:r w:rsidR="00BA0A30">
        <w:t xml:space="preserve"> allowable</w:t>
      </w:r>
      <w:r w:rsidRPr="00BA0A30">
        <w:t xml:space="preserve"> sign area will be computed for each building wall facing a different street frontage. The</w:t>
      </w:r>
      <w:r w:rsidR="00BA0A30">
        <w:t xml:space="preserve"> calculated</w:t>
      </w:r>
      <w:r w:rsidRPr="00BA0A30">
        <w:t xml:space="preserve"> sign area </w:t>
      </w:r>
      <w:r w:rsidR="00BA0A30">
        <w:t xml:space="preserve">shall be applied to </w:t>
      </w:r>
      <w:r w:rsidRPr="00BA0A30">
        <w:t>each separate wall facing a street frontage.</w:t>
      </w:r>
    </w:p>
    <w:p w14:paraId="78FE4DC4" w14:textId="77777777" w:rsidR="00CB16AA" w:rsidRDefault="00CB16AA" w:rsidP="00CB16AA">
      <w:pPr>
        <w:pStyle w:val="Sterlinglist"/>
        <w:numPr>
          <w:ilvl w:val="0"/>
          <w:numId w:val="0"/>
        </w:numPr>
        <w:ind w:left="720"/>
      </w:pPr>
    </w:p>
    <w:p w14:paraId="615DB1D3" w14:textId="04C138C2" w:rsidR="002809BE" w:rsidRDefault="00445373" w:rsidP="000B702C">
      <w:pPr>
        <w:pStyle w:val="Sterlinglist"/>
      </w:pPr>
      <w:bookmarkStart w:id="123" w:name="rid-0-0-0-3134"/>
      <w:bookmarkEnd w:id="122"/>
      <w:r>
        <w:t>Freestanding Signs, Generally: For lots with more than one street frontage, sign area for each frontage shall be calculated separately for each different street frontage, however, in no event shall a development lot exceed the maximum number of freestanding signs allowed.</w:t>
      </w:r>
    </w:p>
    <w:p w14:paraId="2B5364AB" w14:textId="77777777" w:rsidR="00CB16AA" w:rsidRDefault="00CB16AA" w:rsidP="00CB16AA">
      <w:pPr>
        <w:pStyle w:val="Sterlinglist"/>
        <w:numPr>
          <w:ilvl w:val="0"/>
          <w:numId w:val="0"/>
        </w:numPr>
        <w:ind w:left="720"/>
      </w:pPr>
    </w:p>
    <w:p w14:paraId="409F56A6" w14:textId="0082B69C" w:rsidR="000B702C" w:rsidRDefault="00445373" w:rsidP="000B702C">
      <w:pPr>
        <w:pStyle w:val="Sterlinglist"/>
      </w:pPr>
      <w:bookmarkStart w:id="124" w:name="rid-0-0-0-3135"/>
      <w:bookmarkEnd w:id="123"/>
      <w:r>
        <w:t>Awning, Canopy And Marquee Signs:</w:t>
      </w:r>
      <w:bookmarkStart w:id="125" w:name="rid-0-0-0-3136"/>
      <w:bookmarkEnd w:id="124"/>
    </w:p>
    <w:p w14:paraId="052B633F" w14:textId="77777777" w:rsidR="000B702C" w:rsidRDefault="00445373" w:rsidP="000B702C">
      <w:pPr>
        <w:pStyle w:val="Sterlinglist"/>
        <w:numPr>
          <w:ilvl w:val="1"/>
          <w:numId w:val="5"/>
        </w:numPr>
      </w:pPr>
      <w:r>
        <w:t>Size: Sign lettering and logos shall not comprise more than thirty percent (30%) of the total exterior surface.</w:t>
      </w:r>
      <w:bookmarkStart w:id="126" w:name="rid-0-0-0-3137"/>
      <w:bookmarkEnd w:id="125"/>
    </w:p>
    <w:p w14:paraId="5DEBBD76" w14:textId="2AE097C6" w:rsidR="002809BE" w:rsidRDefault="00445373" w:rsidP="000B702C">
      <w:pPr>
        <w:pStyle w:val="Sterlinglist"/>
        <w:numPr>
          <w:ilvl w:val="1"/>
          <w:numId w:val="5"/>
        </w:numPr>
      </w:pPr>
      <w:r>
        <w:t>Location: Shall be located a minimum of eight feet (8') above ground level.</w:t>
      </w:r>
    </w:p>
    <w:p w14:paraId="371E7845" w14:textId="77777777" w:rsidR="00CB16AA" w:rsidRDefault="00CB16AA" w:rsidP="00CB16AA">
      <w:pPr>
        <w:pStyle w:val="Sterlinglist"/>
        <w:numPr>
          <w:ilvl w:val="0"/>
          <w:numId w:val="0"/>
        </w:numPr>
        <w:ind w:left="720" w:hanging="720"/>
      </w:pPr>
    </w:p>
    <w:p w14:paraId="35FD4E4B" w14:textId="31178D6A" w:rsidR="000B702C" w:rsidRDefault="00420AAE" w:rsidP="000B702C">
      <w:pPr>
        <w:pStyle w:val="Sterlinglist"/>
      </w:pPr>
      <w:bookmarkStart w:id="127" w:name="rid-0-0-0-3138"/>
      <w:bookmarkEnd w:id="126"/>
      <w:r>
        <w:t>Blade</w:t>
      </w:r>
      <w:r w:rsidR="00445373">
        <w:t xml:space="preserve"> Signs: </w:t>
      </w:r>
      <w:r>
        <w:t>B</w:t>
      </w:r>
      <w:r w:rsidR="00445373">
        <w:t>lade signs, attached to and projecting from a building face or wall at a ninety degree (90°) angle:</w:t>
      </w:r>
      <w:bookmarkStart w:id="128" w:name="rid-0-0-0-3139"/>
      <w:bookmarkEnd w:id="127"/>
    </w:p>
    <w:p w14:paraId="0806D9DE" w14:textId="77777777" w:rsidR="000B702C" w:rsidRDefault="00445373" w:rsidP="000B702C">
      <w:pPr>
        <w:pStyle w:val="Sterlinglist"/>
        <w:numPr>
          <w:ilvl w:val="1"/>
          <w:numId w:val="8"/>
        </w:numPr>
      </w:pPr>
      <w:r>
        <w:t>Projection: Shall not project more than eight feet (8') from the building;</w:t>
      </w:r>
      <w:bookmarkStart w:id="129" w:name="rid-0-0-0-3140"/>
      <w:bookmarkEnd w:id="128"/>
    </w:p>
    <w:p w14:paraId="5E176DC1" w14:textId="77777777" w:rsidR="000B702C" w:rsidRDefault="00445373" w:rsidP="000B702C">
      <w:pPr>
        <w:pStyle w:val="Sterlinglist"/>
        <w:numPr>
          <w:ilvl w:val="1"/>
          <w:numId w:val="8"/>
        </w:numPr>
      </w:pPr>
      <w:r>
        <w:t>Height: Shall not exceed a maximum height of four feet (4');</w:t>
      </w:r>
      <w:bookmarkStart w:id="130" w:name="rid-0-0-0-3141"/>
      <w:bookmarkEnd w:id="129"/>
    </w:p>
    <w:p w14:paraId="1C658771" w14:textId="77777777" w:rsidR="000B702C" w:rsidRDefault="00445373" w:rsidP="000B702C">
      <w:pPr>
        <w:pStyle w:val="Sterlinglist"/>
        <w:numPr>
          <w:ilvl w:val="1"/>
          <w:numId w:val="8"/>
        </w:numPr>
      </w:pPr>
      <w:r>
        <w:t>Area: Shall not exceed a maximum area of twenty (20) square feet;</w:t>
      </w:r>
      <w:bookmarkStart w:id="131" w:name="rid-0-0-0-3142"/>
      <w:bookmarkEnd w:id="130"/>
    </w:p>
    <w:p w14:paraId="2E60CC56" w14:textId="77777777" w:rsidR="000B702C" w:rsidRDefault="00445373" w:rsidP="000B702C">
      <w:pPr>
        <w:pStyle w:val="Sterlinglist"/>
        <w:numPr>
          <w:ilvl w:val="1"/>
          <w:numId w:val="8"/>
        </w:numPr>
      </w:pPr>
      <w:r>
        <w:t>Location: Shall be located a minimum of eight feet (8') and a maximum of fourteen feet (14') above the sidewalk grade, as measured from the sidewalk to the bottom of the frame of the sign; and</w:t>
      </w:r>
      <w:bookmarkStart w:id="132" w:name="rid-0-0-0-3143"/>
      <w:bookmarkEnd w:id="131"/>
    </w:p>
    <w:p w14:paraId="6C72F720" w14:textId="04D3E595" w:rsidR="002809BE" w:rsidRDefault="00445373" w:rsidP="000B702C">
      <w:pPr>
        <w:pStyle w:val="Sterlinglist"/>
        <w:numPr>
          <w:ilvl w:val="1"/>
          <w:numId w:val="8"/>
        </w:numPr>
      </w:pPr>
      <w:r>
        <w:t xml:space="preserve">Blade Signs For Multiple Commercial Tenants: For buildings with multiple commercial tenants, each business may be permitted one blade sign; </w:t>
      </w:r>
      <w:r w:rsidR="00620114">
        <w:t>provided</w:t>
      </w:r>
      <w:r>
        <w:t xml:space="preserve"> that blade signs are separated by a minimum of twenty five feet (25').</w:t>
      </w:r>
    </w:p>
    <w:p w14:paraId="3A57A91F" w14:textId="77777777" w:rsidR="00CB16AA" w:rsidRDefault="00CB16AA" w:rsidP="00CB16AA">
      <w:pPr>
        <w:pStyle w:val="Sterlinglist"/>
        <w:numPr>
          <w:ilvl w:val="0"/>
          <w:numId w:val="0"/>
        </w:numPr>
        <w:ind w:left="720" w:hanging="720"/>
      </w:pPr>
    </w:p>
    <w:p w14:paraId="117F6D0F" w14:textId="702B8D15" w:rsidR="002809BE" w:rsidRDefault="00445373" w:rsidP="000B702C">
      <w:pPr>
        <w:pStyle w:val="Sterlinglist"/>
      </w:pPr>
      <w:bookmarkStart w:id="133" w:name="rid-0-0-0-3144"/>
      <w:bookmarkEnd w:id="132"/>
      <w:r>
        <w:t xml:space="preserve">Roof Signs: Roof signs are only permitted in the industrial and commercial zones, excluding, however, the downtown commercial district. Where allowed, signs mounted on or above rooftops shall not extend more than ten feet (10') above the roofline, and shall be limited in </w:t>
      </w:r>
      <w:r>
        <w:lastRenderedPageBreak/>
        <w:t>allowable area for building signage in the applicable zone. The sign area for roof signs shall be assessed against building signage</w:t>
      </w:r>
      <w:r w:rsidRPr="00AF1DDA">
        <w:t>.</w:t>
      </w:r>
      <w:r w:rsidR="00FE7511" w:rsidRPr="00AF1DDA">
        <w:t xml:space="preserve"> </w:t>
      </w:r>
      <w:r w:rsidR="00AF1DDA" w:rsidRPr="00B67874">
        <w:t>Sign design and construction shall comply with the jurisdiction’s requirements for snow and wind load.</w:t>
      </w:r>
    </w:p>
    <w:p w14:paraId="01808B62" w14:textId="77777777" w:rsidR="00CB16AA" w:rsidRPr="00B67874" w:rsidRDefault="00CB16AA" w:rsidP="00CB16AA">
      <w:pPr>
        <w:pStyle w:val="Sterlinglist"/>
        <w:numPr>
          <w:ilvl w:val="0"/>
          <w:numId w:val="0"/>
        </w:numPr>
        <w:ind w:left="720"/>
      </w:pPr>
    </w:p>
    <w:p w14:paraId="38006E25" w14:textId="77777777" w:rsidR="000B702C" w:rsidRDefault="00445373" w:rsidP="000B702C">
      <w:pPr>
        <w:pStyle w:val="Sterlinglist"/>
      </w:pPr>
      <w:bookmarkStart w:id="134" w:name="rid-0-0-0-3145"/>
      <w:bookmarkEnd w:id="133"/>
      <w:r>
        <w:t>Wall Signs:</w:t>
      </w:r>
      <w:bookmarkStart w:id="135" w:name="rid-0-0-0-3146"/>
      <w:bookmarkEnd w:id="134"/>
    </w:p>
    <w:p w14:paraId="1150FDB7" w14:textId="77777777" w:rsidR="000B702C" w:rsidRDefault="00445373" w:rsidP="000B702C">
      <w:pPr>
        <w:pStyle w:val="Sterlinglist"/>
        <w:numPr>
          <w:ilvl w:val="1"/>
          <w:numId w:val="9"/>
        </w:numPr>
      </w:pPr>
      <w:r>
        <w:t>Mounting: Shall be mounted flush and fixed securely to a building wall; and</w:t>
      </w:r>
      <w:bookmarkStart w:id="136" w:name="rid-0-0-0-3147"/>
      <w:bookmarkEnd w:id="135"/>
    </w:p>
    <w:p w14:paraId="5940F16A" w14:textId="58CB7B96" w:rsidR="000B702C" w:rsidRDefault="00445373" w:rsidP="000B702C">
      <w:pPr>
        <w:pStyle w:val="Sterlinglist"/>
        <w:numPr>
          <w:ilvl w:val="1"/>
          <w:numId w:val="7"/>
        </w:numPr>
      </w:pPr>
      <w:r>
        <w:t>Projections: May project no more than twelve inches (12") from the face of the building wall, and shall not extend sideways beyond the building face or the highest line of the building to which it is attached.</w:t>
      </w:r>
    </w:p>
    <w:p w14:paraId="774E74CF" w14:textId="77777777" w:rsidR="00CB16AA" w:rsidRPr="00B67874" w:rsidRDefault="00CB16AA" w:rsidP="00CB16AA">
      <w:pPr>
        <w:pStyle w:val="Sterlinglist"/>
        <w:numPr>
          <w:ilvl w:val="0"/>
          <w:numId w:val="0"/>
        </w:numPr>
        <w:ind w:left="720" w:hanging="720"/>
      </w:pPr>
    </w:p>
    <w:p w14:paraId="01B7EFE2" w14:textId="3E3D5B19" w:rsidR="000B702C" w:rsidRPr="00B67874" w:rsidRDefault="000B702C" w:rsidP="000B702C">
      <w:pPr>
        <w:pStyle w:val="Sterlinglist"/>
      </w:pPr>
      <w:r w:rsidRPr="00B67874">
        <w:t>Electronic Messaging</w:t>
      </w:r>
      <w:r w:rsidR="000D6CEC" w:rsidRPr="00B67874">
        <w:t xml:space="preserve"> Changeable Copy (EMCs) and C</w:t>
      </w:r>
      <w:r w:rsidRPr="00B67874">
        <w:t>hangeable Copy Signs:</w:t>
      </w:r>
    </w:p>
    <w:p w14:paraId="0CF9591E" w14:textId="77777777" w:rsidR="00C60D39" w:rsidRPr="00B67874" w:rsidRDefault="000D6CEC" w:rsidP="00C60D39">
      <w:pPr>
        <w:pStyle w:val="Sterlinglist"/>
        <w:numPr>
          <w:ilvl w:val="1"/>
          <w:numId w:val="10"/>
        </w:numPr>
        <w:tabs>
          <w:tab w:val="num" w:pos="2880"/>
        </w:tabs>
      </w:pPr>
      <w:r w:rsidRPr="00B67874">
        <w:t>Changeable copy by manual, non-electronic means may be used on any permitted sign, unless otherwise prohibited by this chapter.</w:t>
      </w:r>
    </w:p>
    <w:p w14:paraId="4D12BE52" w14:textId="1A8F9C11" w:rsidR="00DC2A76" w:rsidRPr="00B67874" w:rsidRDefault="00DC2A76" w:rsidP="00C60D39">
      <w:pPr>
        <w:pStyle w:val="Sterlinglist"/>
        <w:numPr>
          <w:ilvl w:val="1"/>
          <w:numId w:val="10"/>
        </w:numPr>
        <w:tabs>
          <w:tab w:val="num" w:pos="2880"/>
        </w:tabs>
      </w:pPr>
      <w:r w:rsidRPr="00B67874">
        <w:t>Changeable copy and electronic message/digital marquee signs may be used as wall signs subject to the requirements of this section.</w:t>
      </w:r>
    </w:p>
    <w:p w14:paraId="2DB3EBD2" w14:textId="31877BC1" w:rsidR="00AC574E" w:rsidRPr="00B67874" w:rsidRDefault="000D6CEC" w:rsidP="00C60D39">
      <w:pPr>
        <w:pStyle w:val="Sterlinglist"/>
        <w:numPr>
          <w:ilvl w:val="1"/>
          <w:numId w:val="10"/>
        </w:numPr>
        <w:tabs>
          <w:tab w:val="num" w:pos="2880"/>
        </w:tabs>
      </w:pPr>
      <w:r w:rsidRPr="00B67874">
        <w:t>Where permitted, EMCs shall</w:t>
      </w:r>
      <w:r w:rsidR="00AF1DDA" w:rsidRPr="00B67874">
        <w:t xml:space="preserve"> meet the following standards</w:t>
      </w:r>
      <w:r w:rsidR="00AC574E" w:rsidRPr="00B67874">
        <w:t>:</w:t>
      </w:r>
    </w:p>
    <w:p w14:paraId="398C9F38" w14:textId="742BA66D" w:rsidR="00AC574E" w:rsidRPr="00B67874" w:rsidRDefault="00AF1DDA" w:rsidP="00AC574E">
      <w:pPr>
        <w:pStyle w:val="Sterlinglist"/>
        <w:numPr>
          <w:ilvl w:val="2"/>
          <w:numId w:val="10"/>
        </w:numPr>
        <w:tabs>
          <w:tab w:val="num" w:pos="2880"/>
        </w:tabs>
      </w:pPr>
      <w:r w:rsidRPr="00B67874">
        <w:t xml:space="preserve">The electronic messaging portion of the sign shall not exceed </w:t>
      </w:r>
      <w:r w:rsidR="000834DF" w:rsidRPr="00B67874">
        <w:t xml:space="preserve">fifty </w:t>
      </w:r>
      <w:r w:rsidR="000D6CEC" w:rsidRPr="00B67874">
        <w:t>percent (</w:t>
      </w:r>
      <w:r w:rsidR="000834DF" w:rsidRPr="00B67874">
        <w:t>50</w:t>
      </w:r>
      <w:r w:rsidR="000D6CEC" w:rsidRPr="00B67874">
        <w:t xml:space="preserve">%) of the </w:t>
      </w:r>
      <w:r w:rsidR="000834DF" w:rsidRPr="00B67874">
        <w:t>s</w:t>
      </w:r>
      <w:r w:rsidR="000D6CEC" w:rsidRPr="00B67874">
        <w:t>ign area</w:t>
      </w:r>
      <w:r w:rsidR="00AC574E" w:rsidRPr="00B67874">
        <w:t>;</w:t>
      </w:r>
    </w:p>
    <w:p w14:paraId="3AB85D9C" w14:textId="499C88C0" w:rsidR="00C60D39" w:rsidRPr="00B67874" w:rsidRDefault="00C60D39" w:rsidP="00AC574E">
      <w:pPr>
        <w:pStyle w:val="Sterlinglist"/>
        <w:numPr>
          <w:ilvl w:val="2"/>
          <w:numId w:val="10"/>
        </w:numPr>
        <w:tabs>
          <w:tab w:val="num" w:pos="2880"/>
        </w:tabs>
      </w:pPr>
      <w:r w:rsidRPr="00B67874">
        <w:t>Signs that are fifty (50) square feet in area or smaller may use up to one hundred percent (100%) of the total sign area for electronic messaging.</w:t>
      </w:r>
    </w:p>
    <w:p w14:paraId="479C452C" w14:textId="4D984204" w:rsidR="00DC2A76" w:rsidRPr="00B67874" w:rsidRDefault="00DC2A76" w:rsidP="00DC2A76">
      <w:pPr>
        <w:pStyle w:val="Sterlinglist"/>
        <w:numPr>
          <w:ilvl w:val="1"/>
          <w:numId w:val="10"/>
        </w:numPr>
      </w:pPr>
      <w:r w:rsidRPr="00B67874">
        <w:t>Freestanding changeable copy signs shall not be installed parallel to a right-of-way except in the case of a corner lot when the sign may be parallel to the secondary street/road.</w:t>
      </w:r>
    </w:p>
    <w:p w14:paraId="51169195" w14:textId="77777777" w:rsidR="00DC2A76" w:rsidRPr="00B67874" w:rsidRDefault="00DC2A76" w:rsidP="00DC2A76">
      <w:pPr>
        <w:pStyle w:val="Sterlinglist"/>
        <w:numPr>
          <w:ilvl w:val="1"/>
          <w:numId w:val="10"/>
        </w:numPr>
      </w:pPr>
      <w:r w:rsidRPr="00B67874">
        <w:t>Electronic message boards/digital/animated marquee signs shall be equipped or designed to accommodate the following:</w:t>
      </w:r>
    </w:p>
    <w:p w14:paraId="69DBF0D8" w14:textId="77777777" w:rsidR="00DC2A76" w:rsidRPr="00B67874" w:rsidRDefault="00DC2A76" w:rsidP="00DC2A76">
      <w:pPr>
        <w:pStyle w:val="Sterlinglist"/>
        <w:numPr>
          <w:ilvl w:val="2"/>
          <w:numId w:val="10"/>
        </w:numPr>
      </w:pPr>
      <w:r w:rsidRPr="00B67874">
        <w:t>Automatic dimming capabilities that adjust with ambient light conditions at all times;</w:t>
      </w:r>
    </w:p>
    <w:p w14:paraId="35B38801" w14:textId="77777777" w:rsidR="00DC2A76" w:rsidRPr="00B67874" w:rsidRDefault="00DC2A76" w:rsidP="00DC2A76">
      <w:pPr>
        <w:pStyle w:val="Sterlinglist"/>
        <w:numPr>
          <w:ilvl w:val="2"/>
          <w:numId w:val="10"/>
        </w:numPr>
      </w:pPr>
      <w:r w:rsidRPr="00B67874">
        <w:t>Limited to 0.3 foot candles above ambient light;</w:t>
      </w:r>
    </w:p>
    <w:p w14:paraId="437559AB" w14:textId="51CE9442" w:rsidR="00DC2A76" w:rsidRPr="00B67874" w:rsidRDefault="00DC2A76" w:rsidP="00DC2A76">
      <w:pPr>
        <w:pStyle w:val="Sterlinglist"/>
        <w:numPr>
          <w:ilvl w:val="2"/>
          <w:numId w:val="10"/>
        </w:numPr>
      </w:pPr>
      <w:r w:rsidRPr="00B67874">
        <w:t>Text changes or alternating animation shall maintain a minimum eight (8) seconds interval time. The transition method from one message to the next shall be instantaneous, or as an option of fade in or out, shall take no more than one second.</w:t>
      </w:r>
    </w:p>
    <w:p w14:paraId="307E5478" w14:textId="7289BF76" w:rsidR="00DC2A76" w:rsidRDefault="00DC2A76" w:rsidP="00DC2A76">
      <w:pPr>
        <w:pStyle w:val="Sterlinglist"/>
        <w:numPr>
          <w:ilvl w:val="1"/>
          <w:numId w:val="10"/>
        </w:numPr>
        <w:tabs>
          <w:tab w:val="num" w:pos="2880"/>
        </w:tabs>
      </w:pPr>
      <w:r w:rsidRPr="00B67874">
        <w:t>Proof of compliance with the electronic messaging standards shall be submitted with the sign permit application.</w:t>
      </w:r>
    </w:p>
    <w:p w14:paraId="5E2CA5DA" w14:textId="77777777" w:rsidR="00CB16AA" w:rsidRPr="00B67874" w:rsidRDefault="00CB16AA" w:rsidP="00CB16AA">
      <w:pPr>
        <w:pStyle w:val="Sterlinglist"/>
        <w:numPr>
          <w:ilvl w:val="0"/>
          <w:numId w:val="0"/>
        </w:numPr>
        <w:tabs>
          <w:tab w:val="num" w:pos="2880"/>
        </w:tabs>
        <w:ind w:left="720" w:hanging="720"/>
      </w:pPr>
    </w:p>
    <w:p w14:paraId="2E0B9336" w14:textId="77777777" w:rsidR="0057074B" w:rsidRDefault="00842F67" w:rsidP="00B67874">
      <w:pPr>
        <w:pStyle w:val="Sterlinglist"/>
        <w:numPr>
          <w:ilvl w:val="0"/>
          <w:numId w:val="10"/>
        </w:numPr>
        <w:tabs>
          <w:tab w:val="num" w:pos="2880"/>
        </w:tabs>
      </w:pPr>
      <w:r>
        <w:t>Collective, group, multi-tenant are permitted</w:t>
      </w:r>
      <w:r w:rsidRPr="00842F67">
        <w:t xml:space="preserve"> </w:t>
      </w:r>
      <w:r>
        <w:t xml:space="preserve">within permitted zone districts to serve as a </w:t>
      </w:r>
      <w:r w:rsidRPr="00842F67">
        <w:t>collective identification or advertisement for two or more uses or tenants on the same premises</w:t>
      </w:r>
      <w:r w:rsidR="0057074B">
        <w:t xml:space="preserve"> and are subject to the following:</w:t>
      </w:r>
    </w:p>
    <w:p w14:paraId="521C08E1" w14:textId="77777777" w:rsidR="0057074B" w:rsidRDefault="0057074B" w:rsidP="0057074B">
      <w:pPr>
        <w:pStyle w:val="Sterlinglist"/>
        <w:numPr>
          <w:ilvl w:val="1"/>
          <w:numId w:val="10"/>
        </w:numPr>
        <w:tabs>
          <w:tab w:val="num" w:pos="2880"/>
        </w:tabs>
      </w:pPr>
      <w:r>
        <w:t>The collective sign shall be located on the same parcel or lot as the tenants and uses for which the sign is used for advertisements.</w:t>
      </w:r>
    </w:p>
    <w:p w14:paraId="0EAD5D74" w14:textId="77777777" w:rsidR="0057074B" w:rsidRDefault="0057074B" w:rsidP="0057074B">
      <w:pPr>
        <w:pStyle w:val="Sterlinglist"/>
        <w:numPr>
          <w:ilvl w:val="1"/>
          <w:numId w:val="10"/>
        </w:numPr>
        <w:tabs>
          <w:tab w:val="num" w:pos="2880"/>
        </w:tabs>
      </w:pPr>
      <w:r>
        <w:t>Only the tenants located on the parcel or lot may use the collective sign.</w:t>
      </w:r>
    </w:p>
    <w:p w14:paraId="41C7EFC3" w14:textId="1C073A1B" w:rsidR="00B04B21" w:rsidRDefault="00B04B21" w:rsidP="0057074B">
      <w:pPr>
        <w:pStyle w:val="Sterlinglist"/>
        <w:numPr>
          <w:ilvl w:val="1"/>
          <w:numId w:val="10"/>
        </w:numPr>
        <w:tabs>
          <w:tab w:val="num" w:pos="2880"/>
        </w:tabs>
      </w:pPr>
      <w:r>
        <w:t>The collective sign shall be set back a minimum of fifty feet (50’) from any other pole, free-standing, or collective signs.</w:t>
      </w:r>
    </w:p>
    <w:p w14:paraId="79FDBECD" w14:textId="5C4CCFA2" w:rsidR="0057074B" w:rsidRDefault="0057074B" w:rsidP="0057074B">
      <w:pPr>
        <w:pStyle w:val="Sterlinglist"/>
        <w:numPr>
          <w:ilvl w:val="1"/>
          <w:numId w:val="10"/>
        </w:numPr>
        <w:tabs>
          <w:tab w:val="num" w:pos="2880"/>
        </w:tabs>
      </w:pPr>
      <w:r>
        <w:t>No other signs of any type shall be permitted on the same lot or parcel as the collective sign, with the exception of the following:</w:t>
      </w:r>
    </w:p>
    <w:p w14:paraId="14CD3DED" w14:textId="7522FC79" w:rsidR="00E3104B" w:rsidRPr="0036202F" w:rsidRDefault="00E3104B" w:rsidP="0057074B">
      <w:pPr>
        <w:pStyle w:val="Sterlinglist"/>
        <w:numPr>
          <w:ilvl w:val="2"/>
          <w:numId w:val="10"/>
        </w:numPr>
        <w:tabs>
          <w:tab w:val="num" w:pos="2880"/>
        </w:tabs>
      </w:pPr>
      <w:r w:rsidRPr="0036202F">
        <w:t xml:space="preserve">One wall sign </w:t>
      </w:r>
      <w:r w:rsidR="0097724A" w:rsidRPr="0036202F">
        <w:t xml:space="preserve">for each </w:t>
      </w:r>
      <w:r w:rsidR="0097724A" w:rsidRPr="004B2063">
        <w:t>tenant</w:t>
      </w:r>
      <w:r w:rsidR="0097724A" w:rsidRPr="0036202F">
        <w:t xml:space="preserve"> </w:t>
      </w:r>
      <w:r w:rsidRPr="0036202F">
        <w:t>not exceeding twenty-four (24) square feet affixed to the wall of the tenant’s business;</w:t>
      </w:r>
      <w:r w:rsidR="0097724A" w:rsidRPr="0036202F">
        <w:t xml:space="preserve"> </w:t>
      </w:r>
    </w:p>
    <w:p w14:paraId="6B07061C" w14:textId="7D8A98BD" w:rsidR="00B67874" w:rsidRDefault="00E3104B" w:rsidP="0057074B">
      <w:pPr>
        <w:pStyle w:val="Sterlinglist"/>
        <w:numPr>
          <w:ilvl w:val="2"/>
          <w:numId w:val="10"/>
        </w:numPr>
        <w:tabs>
          <w:tab w:val="num" w:pos="2880"/>
        </w:tabs>
      </w:pPr>
      <w:r>
        <w:t>Wayfinding signs not exceeding twelve (12) square feet, indicating the location of tenants’ businesses;</w:t>
      </w:r>
    </w:p>
    <w:p w14:paraId="67B3AE9D" w14:textId="47644D4B" w:rsidR="00E3104B" w:rsidRDefault="009C55FF" w:rsidP="009C55FF">
      <w:pPr>
        <w:pStyle w:val="Sterlinglist"/>
        <w:numPr>
          <w:ilvl w:val="2"/>
          <w:numId w:val="10"/>
        </w:numPr>
        <w:tabs>
          <w:tab w:val="num" w:pos="2880"/>
        </w:tabs>
        <w:ind w:left="0" w:firstLine="1440"/>
      </w:pPr>
      <w:r>
        <w:t>Temporary signs.</w:t>
      </w:r>
    </w:p>
    <w:p w14:paraId="65108014" w14:textId="77777777" w:rsidR="00520F5D" w:rsidRPr="0088722D" w:rsidRDefault="00520F5D" w:rsidP="00C9555B">
      <w:pPr>
        <w:pStyle w:val="Sterlinglist"/>
        <w:numPr>
          <w:ilvl w:val="1"/>
          <w:numId w:val="10"/>
        </w:numPr>
        <w:tabs>
          <w:tab w:val="num" w:pos="2880"/>
        </w:tabs>
      </w:pPr>
      <w:r w:rsidRPr="0088722D">
        <w:t>The maximum sign area for the collective sign shall not exceed one hundred fifty (150) square feet. The</w:t>
      </w:r>
      <w:r w:rsidR="00D426AC" w:rsidRPr="0088722D">
        <w:t xml:space="preserve"> maximum height </w:t>
      </w:r>
      <w:r w:rsidRPr="0088722D">
        <w:t>shall be twenty</w:t>
      </w:r>
      <w:r w:rsidR="00D426AC" w:rsidRPr="0088722D">
        <w:t xml:space="preserve"> feet</w:t>
      </w:r>
      <w:r w:rsidRPr="0088722D">
        <w:t xml:space="preserve"> (20’).</w:t>
      </w:r>
    </w:p>
    <w:p w14:paraId="2CBB22B5" w14:textId="6E1D7424" w:rsidR="00C9555B" w:rsidRPr="0088722D" w:rsidRDefault="0088722D" w:rsidP="00C9555B">
      <w:pPr>
        <w:pStyle w:val="Sterlinglist"/>
        <w:numPr>
          <w:ilvl w:val="1"/>
          <w:numId w:val="10"/>
        </w:numPr>
        <w:tabs>
          <w:tab w:val="num" w:pos="2880"/>
        </w:tabs>
      </w:pPr>
      <w:r w:rsidRPr="0088722D">
        <w:lastRenderedPageBreak/>
        <w:t xml:space="preserve">One collective sign shall be permitted for a lot/parcel of up to 200 feet of street frontage and a maximum of two (2) signs shall be permitted for a lot/parcel of 400 feet or greater of street frontage. </w:t>
      </w:r>
    </w:p>
    <w:p w14:paraId="2B4A3894" w14:textId="6D49C046" w:rsidR="00C9555B" w:rsidRDefault="00C9555B" w:rsidP="00C9555B">
      <w:pPr>
        <w:pStyle w:val="Sterlinglist"/>
        <w:numPr>
          <w:ilvl w:val="1"/>
          <w:numId w:val="10"/>
        </w:numPr>
        <w:tabs>
          <w:tab w:val="num" w:pos="2880"/>
        </w:tabs>
      </w:pPr>
      <w:r>
        <w:t>Individual business names, nameplates, and uses on the collective sign may be changed without additional sign permitting provided the collective sign itself is unchanged as to structure, location, or size.</w:t>
      </w:r>
    </w:p>
    <w:p w14:paraId="71470ED9" w14:textId="77777777" w:rsidR="005209D9" w:rsidRDefault="005209D9" w:rsidP="005209D9">
      <w:pPr>
        <w:pStyle w:val="Sterlinglist"/>
        <w:numPr>
          <w:ilvl w:val="0"/>
          <w:numId w:val="0"/>
        </w:numPr>
        <w:tabs>
          <w:tab w:val="num" w:pos="2880"/>
        </w:tabs>
        <w:ind w:left="720" w:hanging="720"/>
      </w:pPr>
    </w:p>
    <w:p w14:paraId="69CC7387" w14:textId="44603DBF" w:rsidR="005209D9" w:rsidRPr="0036202F" w:rsidRDefault="005209D9" w:rsidP="005209D9">
      <w:pPr>
        <w:pStyle w:val="Sterlinglist"/>
        <w:numPr>
          <w:ilvl w:val="0"/>
          <w:numId w:val="10"/>
        </w:numPr>
        <w:tabs>
          <w:tab w:val="num" w:pos="2880"/>
        </w:tabs>
      </w:pPr>
      <w:r w:rsidRPr="0036202F">
        <w:t>Mural Signs: A mural is deemed to be a sign when its purpose is to direct attention to a business, product, service, or event or otherwise meets the definition of a sign, as provided in this chapter. Murals signs shall meet the standards of wall signs. Sign area shall be calculated as the area containing the written message.</w:t>
      </w:r>
    </w:p>
    <w:p w14:paraId="66754557" w14:textId="77777777" w:rsidR="00B2729F" w:rsidRDefault="00B2729F" w:rsidP="00B2729F">
      <w:pPr>
        <w:pStyle w:val="Sterlinglist"/>
        <w:numPr>
          <w:ilvl w:val="0"/>
          <w:numId w:val="0"/>
        </w:numPr>
        <w:tabs>
          <w:tab w:val="num" w:pos="2880"/>
        </w:tabs>
        <w:ind w:left="720"/>
      </w:pPr>
    </w:p>
    <w:p w14:paraId="38CDF975" w14:textId="77777777" w:rsidR="00B053BC" w:rsidRDefault="00B2729F" w:rsidP="00B053BC">
      <w:pPr>
        <w:pStyle w:val="Sterlinglist"/>
        <w:numPr>
          <w:ilvl w:val="0"/>
          <w:numId w:val="10"/>
        </w:numPr>
        <w:tabs>
          <w:tab w:val="num" w:pos="2880"/>
        </w:tabs>
      </w:pPr>
      <w:r>
        <w:t>Illuminated</w:t>
      </w:r>
      <w:r w:rsidR="00B053BC">
        <w:t xml:space="preserve"> Signs:</w:t>
      </w:r>
    </w:p>
    <w:p w14:paraId="717FE583" w14:textId="67C076FE" w:rsidR="00B053BC" w:rsidRPr="003315DC" w:rsidRDefault="00544C91" w:rsidP="00B053BC">
      <w:pPr>
        <w:pStyle w:val="Sterlinglist"/>
        <w:numPr>
          <w:ilvl w:val="1"/>
          <w:numId w:val="10"/>
        </w:numPr>
      </w:pPr>
      <w:r w:rsidRPr="003315DC">
        <w:t xml:space="preserve">Illumination may be from either internal or </w:t>
      </w:r>
      <w:r w:rsidR="00B053BC" w:rsidRPr="003315DC">
        <w:t>external source</w:t>
      </w:r>
      <w:r w:rsidRPr="003315DC">
        <w:t xml:space="preserve">s, </w:t>
      </w:r>
      <w:r w:rsidR="00185D16" w:rsidRPr="003315DC">
        <w:t xml:space="preserve">unless otherwise limited by this chapter, </w:t>
      </w:r>
      <w:r w:rsidR="00B053BC" w:rsidRPr="003315DC">
        <w:t>but such illumination shall be in a manner that avoids glare or reflection that in any way interferes with traffic safety.</w:t>
      </w:r>
      <w:r w:rsidRPr="003315DC">
        <w:t xml:space="preserve"> </w:t>
      </w:r>
    </w:p>
    <w:p w14:paraId="22CE7A07" w14:textId="11ABECDE" w:rsidR="00B053BC" w:rsidRPr="003315DC" w:rsidRDefault="00B053BC" w:rsidP="00B053BC">
      <w:pPr>
        <w:pStyle w:val="Sterlinglist"/>
        <w:numPr>
          <w:ilvl w:val="1"/>
          <w:numId w:val="10"/>
        </w:numPr>
      </w:pPr>
      <w:r w:rsidRPr="003315DC">
        <w:t>Signs within two hundred feet (200') of a residential zoning district may be illuminated from within or from an external source, but such illumination shall be in a manner that avoids glare or reflection into a residentially zoned property.</w:t>
      </w:r>
      <w:r w:rsidR="00003329" w:rsidRPr="003315DC">
        <w:t xml:space="preserve"> All illuminated signs </w:t>
      </w:r>
      <w:r w:rsidR="00DA2D76" w:rsidRPr="003315DC">
        <w:t xml:space="preserve">in these areas </w:t>
      </w:r>
      <w:r w:rsidR="00003329" w:rsidRPr="003315DC">
        <w:t>shall contain measures to automatically dim at night from a higher illumination level to a lower level of at least fifty percent (50%) change for the time period between one-half (1/2) hour before sunset and one-half (1/2) hour after sunrise to avoid glare and reflection.</w:t>
      </w:r>
    </w:p>
    <w:p w14:paraId="56732270" w14:textId="47B917AF" w:rsidR="000D6CEC" w:rsidRPr="003315DC" w:rsidRDefault="00B053BC" w:rsidP="00B053BC">
      <w:pPr>
        <w:pStyle w:val="Sterlinglist"/>
        <w:numPr>
          <w:ilvl w:val="1"/>
          <w:numId w:val="10"/>
        </w:numPr>
      </w:pPr>
      <w:r w:rsidRPr="003315DC">
        <w:t>Signs in residential districts shall not be internally illuminated, unless otherwise permitted.</w:t>
      </w:r>
    </w:p>
    <w:p w14:paraId="49259D27" w14:textId="3F790598" w:rsidR="00B053BC" w:rsidRPr="003315DC" w:rsidRDefault="00544C91" w:rsidP="00544C91">
      <w:pPr>
        <w:pStyle w:val="ListParagraph"/>
        <w:numPr>
          <w:ilvl w:val="1"/>
          <w:numId w:val="10"/>
        </w:numPr>
        <w:rPr>
          <w:rFonts w:ascii="Helvetica" w:hAnsi="Helvetica" w:cs="Helvetica"/>
          <w:strike/>
          <w:sz w:val="21"/>
          <w:szCs w:val="21"/>
        </w:rPr>
      </w:pPr>
      <w:r w:rsidRPr="003315DC">
        <w:rPr>
          <w:rFonts w:ascii="Helvetica" w:hAnsi="Helvetica" w:cs="Helvetica"/>
          <w:sz w:val="21"/>
          <w:szCs w:val="21"/>
        </w:rPr>
        <w:t>External illumination shall be by a steady, stationary light source, shielded and directed solely at the sign. The light source must be static in color.</w:t>
      </w:r>
    </w:p>
    <w:bookmarkEnd w:id="136"/>
    <w:p w14:paraId="775D8E7D" w14:textId="78649FB1" w:rsidR="00012DD0" w:rsidRPr="00012DD0" w:rsidRDefault="00012DD0" w:rsidP="00012DD0">
      <w:pPr>
        <w:spacing w:after="0"/>
        <w:rPr>
          <w:rFonts w:ascii="Helvetica" w:eastAsia="Times New Roman" w:hAnsi="Helvetica" w:cs="Helvetica"/>
          <w:b/>
        </w:rPr>
      </w:pPr>
      <w:r w:rsidRPr="00012DD0">
        <w:rPr>
          <w:rFonts w:ascii="Helvetica" w:eastAsia="Times New Roman" w:hAnsi="Helvetica" w:cs="Helvetica"/>
          <w:b/>
        </w:rPr>
        <w:t>Section 2. Severability</w:t>
      </w:r>
      <w:r w:rsidRPr="00012DD0">
        <w:rPr>
          <w:rFonts w:ascii="Helvetica" w:eastAsia="Times New Roman" w:hAnsi="Helvetica" w:cs="Helvetica"/>
        </w:rPr>
        <w:t>.</w:t>
      </w:r>
      <w:r w:rsidRPr="00012DD0">
        <w:rPr>
          <w:rFonts w:ascii="Helvetica" w:eastAsia="Times New Roman" w:hAnsi="Helvetica" w:cs="Helvetica"/>
          <w:b/>
        </w:rPr>
        <w:t xml:space="preserve"> </w:t>
      </w:r>
    </w:p>
    <w:p w14:paraId="5B303E6E" w14:textId="77777777" w:rsidR="00012DD0" w:rsidRPr="00012DD0" w:rsidRDefault="00012DD0" w:rsidP="00012DD0">
      <w:pPr>
        <w:spacing w:after="0"/>
        <w:jc w:val="both"/>
        <w:rPr>
          <w:rFonts w:ascii="Helvetica" w:eastAsia="Times New Roman" w:hAnsi="Helvetica" w:cs="Helvetica"/>
        </w:rPr>
      </w:pPr>
      <w:r w:rsidRPr="00012DD0">
        <w:rPr>
          <w:rFonts w:ascii="Helvetica" w:eastAsia="Times New Roman" w:hAnsi="Helvetica" w:cs="Helvetica"/>
        </w:rPr>
        <w:t>This ordinance is hereby declared to be severable.  Should any portion of this ordinance be declared invalid by a court of competent jurisdiction, the remaining provisions shall continue in full force and effect.</w:t>
      </w:r>
    </w:p>
    <w:p w14:paraId="64D7E6E3" w14:textId="77777777" w:rsidR="00012DD0" w:rsidRPr="00012DD0" w:rsidRDefault="00012DD0" w:rsidP="00012DD0">
      <w:pPr>
        <w:spacing w:after="0"/>
        <w:rPr>
          <w:rFonts w:ascii="Helvetica" w:eastAsia="Times New Roman" w:hAnsi="Helvetica" w:cs="Helvetica"/>
          <w:b/>
        </w:rPr>
      </w:pPr>
    </w:p>
    <w:p w14:paraId="49C18601"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b/>
        </w:rPr>
        <w:t>Section 3. Saving Clause.</w:t>
      </w:r>
      <w:r w:rsidRPr="00012DD0">
        <w:rPr>
          <w:rFonts w:ascii="Helvetica" w:eastAsia="Times New Roman" w:hAnsi="Helvetica" w:cs="Helvetica"/>
        </w:rPr>
        <w:t xml:space="preserve"> </w:t>
      </w:r>
    </w:p>
    <w:p w14:paraId="203EB1A7" w14:textId="77777777" w:rsidR="00012DD0" w:rsidRPr="00012DD0" w:rsidRDefault="00012DD0" w:rsidP="00012DD0">
      <w:pPr>
        <w:spacing w:after="0"/>
        <w:jc w:val="both"/>
        <w:rPr>
          <w:rFonts w:ascii="Helvetica" w:eastAsia="Times New Roman" w:hAnsi="Helvetica" w:cs="Helvetica"/>
        </w:rPr>
      </w:pPr>
      <w:r w:rsidRPr="00012DD0">
        <w:rPr>
          <w:rFonts w:ascii="Helvetica" w:eastAsia="Times New Roman" w:hAnsi="Helvetica" w:cs="Helvetica"/>
        </w:rPr>
        <w:t>All ordinances or portions of ordinances repealed by this ordinance, shall remain in force to authorize the enforcement, arrest, prosecution, conviction, and punishment of a person who violates said ordinances prior to the effective date of this ordinance.</w:t>
      </w:r>
    </w:p>
    <w:p w14:paraId="20320C9E" w14:textId="77777777" w:rsidR="00012DD0" w:rsidRPr="00012DD0" w:rsidRDefault="00012DD0" w:rsidP="00012DD0">
      <w:pPr>
        <w:spacing w:after="0"/>
        <w:rPr>
          <w:rFonts w:ascii="Helvetica" w:eastAsia="Times New Roman" w:hAnsi="Helvetica" w:cs="Helvetica"/>
        </w:rPr>
      </w:pPr>
    </w:p>
    <w:p w14:paraId="3B1ABEAC" w14:textId="77777777" w:rsidR="00012DD0" w:rsidRPr="00012DD0" w:rsidRDefault="00012DD0" w:rsidP="00012DD0">
      <w:pPr>
        <w:spacing w:after="0"/>
        <w:rPr>
          <w:rFonts w:ascii="Helvetica" w:eastAsia="Times New Roman" w:hAnsi="Helvetica" w:cs="Helvetica"/>
          <w:b/>
        </w:rPr>
      </w:pPr>
      <w:r w:rsidRPr="00012DD0">
        <w:rPr>
          <w:rFonts w:ascii="Helvetica" w:eastAsia="Times New Roman" w:hAnsi="Helvetica" w:cs="Helvetica"/>
          <w:b/>
        </w:rPr>
        <w:t>Section 4.  Effective Date</w:t>
      </w:r>
      <w:r w:rsidRPr="00012DD0">
        <w:rPr>
          <w:rFonts w:ascii="Helvetica" w:eastAsia="Times New Roman" w:hAnsi="Helvetica" w:cs="Helvetica"/>
        </w:rPr>
        <w:t>.</w:t>
      </w:r>
      <w:r w:rsidRPr="00012DD0">
        <w:rPr>
          <w:rFonts w:ascii="Helvetica" w:eastAsia="Times New Roman" w:hAnsi="Helvetica" w:cs="Helvetica"/>
          <w:b/>
        </w:rPr>
        <w:t xml:space="preserve">  </w:t>
      </w:r>
    </w:p>
    <w:p w14:paraId="0C11ABF2"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This ordinance shall be effective upon passage and publication of the ordinance or ordinance summary in one issue of the official newspaper of the City of Kootenai, Idaho.</w:t>
      </w:r>
    </w:p>
    <w:p w14:paraId="1CFE2621" w14:textId="77777777" w:rsidR="00012DD0" w:rsidRPr="00012DD0" w:rsidRDefault="00012DD0" w:rsidP="00012DD0">
      <w:pPr>
        <w:spacing w:after="0"/>
        <w:rPr>
          <w:rFonts w:ascii="Helvetica" w:eastAsia="Times New Roman" w:hAnsi="Helvetica" w:cs="Helvetica"/>
        </w:rPr>
      </w:pPr>
    </w:p>
    <w:p w14:paraId="36D3F385" w14:textId="77777777" w:rsidR="00ED3FB4" w:rsidRDefault="00ED3FB4">
      <w:pPr>
        <w:rPr>
          <w:rFonts w:ascii="Helvetica" w:eastAsia="Times New Roman" w:hAnsi="Helvetica" w:cs="Helvetica"/>
        </w:rPr>
      </w:pPr>
      <w:r>
        <w:rPr>
          <w:rFonts w:ascii="Helvetica" w:eastAsia="Times New Roman" w:hAnsi="Helvetica" w:cs="Helvetica"/>
        </w:rPr>
        <w:br w:type="page"/>
      </w:r>
    </w:p>
    <w:p w14:paraId="4E3AD26E" w14:textId="3061E67C"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lastRenderedPageBreak/>
        <w:t>This ordinance passed under suspension of rules and duly enacted as an ordinance of the City of Kootenai, Idaho on this ________ day of _______, 2026, upon the following roll call vote:</w:t>
      </w:r>
    </w:p>
    <w:p w14:paraId="41A79622" w14:textId="77777777" w:rsidR="00012DD0" w:rsidRPr="00012DD0" w:rsidRDefault="00012DD0" w:rsidP="00012DD0">
      <w:pPr>
        <w:spacing w:after="0"/>
        <w:rPr>
          <w:rFonts w:ascii="Helvetica" w:eastAsia="Times New Roman" w:hAnsi="Helvetica" w:cs="Helvetica"/>
        </w:rPr>
      </w:pPr>
    </w:p>
    <w:p w14:paraId="55377DD4"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Council Member Schock</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4CE301EF" w14:textId="77777777" w:rsidR="00012DD0" w:rsidRPr="00012DD0" w:rsidRDefault="00012DD0" w:rsidP="00012DD0">
      <w:pPr>
        <w:spacing w:after="0"/>
        <w:rPr>
          <w:rFonts w:ascii="Helvetica" w:eastAsia="Times New Roman" w:hAnsi="Helvetica" w:cs="Helvetica"/>
        </w:rPr>
      </w:pPr>
    </w:p>
    <w:p w14:paraId="3BCE1873"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 xml:space="preserve">Council Member Ferris </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6C8CB975" w14:textId="77777777" w:rsidR="00012DD0" w:rsidRPr="00012DD0" w:rsidRDefault="00012DD0" w:rsidP="00012DD0">
      <w:pPr>
        <w:spacing w:after="0"/>
        <w:rPr>
          <w:rFonts w:ascii="Helvetica" w:eastAsia="Times New Roman" w:hAnsi="Helvetica" w:cs="Helvetica"/>
        </w:rPr>
      </w:pPr>
    </w:p>
    <w:p w14:paraId="6DB3BADB"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Council Member Rafferty</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23145F6B" w14:textId="77777777" w:rsidR="00012DD0" w:rsidRPr="00012DD0" w:rsidRDefault="00012DD0" w:rsidP="00012DD0">
      <w:pPr>
        <w:spacing w:after="0"/>
        <w:rPr>
          <w:rFonts w:ascii="Helvetica" w:eastAsia="Times New Roman" w:hAnsi="Helvetica" w:cs="Helvetica"/>
        </w:rPr>
      </w:pPr>
    </w:p>
    <w:p w14:paraId="5F9D4916"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Council Member Dressel</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3009BA31" w14:textId="77777777" w:rsidR="00012DD0" w:rsidRPr="00012DD0" w:rsidRDefault="00012DD0" w:rsidP="00012DD0">
      <w:pPr>
        <w:spacing w:after="0"/>
        <w:rPr>
          <w:rFonts w:ascii="Helvetica" w:eastAsia="Times New Roman" w:hAnsi="Helvetica" w:cs="Helvetica"/>
        </w:rPr>
      </w:pPr>
    </w:p>
    <w:p w14:paraId="0038C48B"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Approved by the Mayor this ________ day of _____________, 2026.</w:t>
      </w:r>
    </w:p>
    <w:p w14:paraId="1CD8BAB3" w14:textId="77777777" w:rsidR="00012DD0" w:rsidRPr="00012DD0" w:rsidRDefault="00012DD0" w:rsidP="00012DD0">
      <w:pPr>
        <w:spacing w:after="0"/>
        <w:rPr>
          <w:rFonts w:ascii="Helvetica" w:eastAsia="Times New Roman" w:hAnsi="Helvetica" w:cs="Helvetica"/>
        </w:rPr>
      </w:pPr>
    </w:p>
    <w:p w14:paraId="417F3354" w14:textId="77777777" w:rsidR="00012DD0" w:rsidRPr="00012DD0" w:rsidRDefault="00012DD0" w:rsidP="00012DD0">
      <w:pPr>
        <w:spacing w:after="0"/>
        <w:rPr>
          <w:rFonts w:ascii="Helvetica" w:eastAsia="Times New Roman" w:hAnsi="Helvetica" w:cs="Helvetica"/>
        </w:rPr>
      </w:pPr>
    </w:p>
    <w:p w14:paraId="47E0FE9F"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____________________________</w:t>
      </w:r>
      <w:r w:rsidRPr="00012DD0">
        <w:rPr>
          <w:rFonts w:ascii="Helvetica" w:eastAsia="Times New Roman" w:hAnsi="Helvetica" w:cs="Helvetica"/>
        </w:rPr>
        <w:tab/>
        <w:t>_____________________________</w:t>
      </w:r>
    </w:p>
    <w:p w14:paraId="1D950330"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David Sundquist</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Attest: Manda R. Corbett, City Clerk</w:t>
      </w:r>
    </w:p>
    <w:p w14:paraId="78A811B7"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Mayor, City of Kootenai</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r>
    </w:p>
    <w:p w14:paraId="62BC8C0B" w14:textId="77777777" w:rsidR="00012DD0" w:rsidRPr="00012DD0" w:rsidRDefault="00012DD0" w:rsidP="00012DD0">
      <w:pPr>
        <w:spacing w:after="0"/>
        <w:rPr>
          <w:rFonts w:ascii="Helvetica" w:eastAsia="Times New Roman" w:hAnsi="Helvetica" w:cs="Helvetica"/>
        </w:rPr>
      </w:pPr>
    </w:p>
    <w:p w14:paraId="765577DB"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Publication of this ordinance by summary in the official newspaper is hereby approved by the Kootenai City Council on this _____ day of _____________, 2026, upon the following vote:</w:t>
      </w:r>
    </w:p>
    <w:p w14:paraId="47E4020C" w14:textId="77777777" w:rsidR="00012DD0" w:rsidRPr="00012DD0" w:rsidRDefault="00012DD0" w:rsidP="00012DD0">
      <w:pPr>
        <w:spacing w:after="0"/>
        <w:rPr>
          <w:rFonts w:ascii="Helvetica" w:eastAsia="Times New Roman" w:hAnsi="Helvetica" w:cs="Helvetica"/>
        </w:rPr>
      </w:pPr>
    </w:p>
    <w:p w14:paraId="112F5902"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Council Member Schock</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6076629D" w14:textId="77777777" w:rsidR="00012DD0" w:rsidRPr="00012DD0" w:rsidRDefault="00012DD0" w:rsidP="00012DD0">
      <w:pPr>
        <w:spacing w:after="0"/>
        <w:rPr>
          <w:rFonts w:ascii="Helvetica" w:eastAsia="Times New Roman" w:hAnsi="Helvetica" w:cs="Helvetica"/>
        </w:rPr>
      </w:pPr>
    </w:p>
    <w:p w14:paraId="38B2066A"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 xml:space="preserve">Council Member Ferris </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20ACE122" w14:textId="77777777" w:rsidR="00012DD0" w:rsidRPr="00012DD0" w:rsidRDefault="00012DD0" w:rsidP="00012DD0">
      <w:pPr>
        <w:spacing w:after="0"/>
        <w:rPr>
          <w:rFonts w:ascii="Helvetica" w:eastAsia="Times New Roman" w:hAnsi="Helvetica" w:cs="Helvetica"/>
        </w:rPr>
      </w:pPr>
    </w:p>
    <w:p w14:paraId="234599EA"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Council Member Rafferty</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402E6134" w14:textId="77777777" w:rsidR="00012DD0" w:rsidRPr="00012DD0" w:rsidRDefault="00012DD0" w:rsidP="00012DD0">
      <w:pPr>
        <w:spacing w:after="0"/>
        <w:rPr>
          <w:rFonts w:ascii="Helvetica" w:eastAsia="Times New Roman" w:hAnsi="Helvetica" w:cs="Helvetica"/>
        </w:rPr>
      </w:pPr>
    </w:p>
    <w:p w14:paraId="4E53CE66"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Council Member Dressel</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______________</w:t>
      </w:r>
    </w:p>
    <w:p w14:paraId="0021F5FA" w14:textId="77777777" w:rsidR="00012DD0" w:rsidRPr="00012DD0" w:rsidRDefault="00012DD0" w:rsidP="00012DD0">
      <w:pPr>
        <w:spacing w:after="0"/>
        <w:rPr>
          <w:rFonts w:ascii="Helvetica" w:eastAsia="Times New Roman" w:hAnsi="Helvetica" w:cs="Helvetica"/>
        </w:rPr>
      </w:pPr>
    </w:p>
    <w:p w14:paraId="31E61FE8"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Approved by the Mayor this ________ day of _____________, 2026.</w:t>
      </w:r>
    </w:p>
    <w:p w14:paraId="6462E7F0" w14:textId="77777777" w:rsidR="00012DD0" w:rsidRPr="00012DD0" w:rsidRDefault="00012DD0" w:rsidP="00012DD0">
      <w:pPr>
        <w:spacing w:after="0"/>
        <w:rPr>
          <w:rFonts w:ascii="Helvetica" w:eastAsia="Times New Roman" w:hAnsi="Helvetica" w:cs="Helvetica"/>
        </w:rPr>
      </w:pPr>
    </w:p>
    <w:p w14:paraId="4168D68D" w14:textId="77777777" w:rsidR="00012DD0" w:rsidRPr="00012DD0" w:rsidRDefault="00012DD0" w:rsidP="00012DD0">
      <w:pPr>
        <w:spacing w:after="0"/>
        <w:rPr>
          <w:rFonts w:ascii="Helvetica" w:eastAsia="Times New Roman" w:hAnsi="Helvetica" w:cs="Helvetica"/>
        </w:rPr>
      </w:pPr>
    </w:p>
    <w:p w14:paraId="6DFBBC6E"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____________________________</w:t>
      </w:r>
      <w:r w:rsidRPr="00012DD0">
        <w:rPr>
          <w:rFonts w:ascii="Helvetica" w:eastAsia="Times New Roman" w:hAnsi="Helvetica" w:cs="Helvetica"/>
        </w:rPr>
        <w:tab/>
        <w:t>_____________________________</w:t>
      </w:r>
    </w:p>
    <w:p w14:paraId="6D78C6AA" w14:textId="77777777" w:rsidR="00012DD0" w:rsidRPr="00012DD0" w:rsidRDefault="00012DD0" w:rsidP="00012DD0">
      <w:pPr>
        <w:spacing w:after="0"/>
        <w:rPr>
          <w:rFonts w:ascii="Helvetica" w:eastAsia="Times New Roman" w:hAnsi="Helvetica" w:cs="Helvetica"/>
        </w:rPr>
      </w:pPr>
      <w:r w:rsidRPr="00012DD0">
        <w:rPr>
          <w:rFonts w:ascii="Helvetica" w:eastAsia="Times New Roman" w:hAnsi="Helvetica" w:cs="Helvetica"/>
        </w:rPr>
        <w:t>David Sundquist</w:t>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r>
      <w:r w:rsidRPr="00012DD0">
        <w:rPr>
          <w:rFonts w:ascii="Helvetica" w:eastAsia="Times New Roman" w:hAnsi="Helvetica" w:cs="Helvetica"/>
        </w:rPr>
        <w:tab/>
        <w:t>Attest: Manda R. Corbett, City Clerk</w:t>
      </w:r>
    </w:p>
    <w:p w14:paraId="57F06FB1" w14:textId="47554EFD" w:rsidR="00CA0688" w:rsidRPr="00B67874" w:rsidRDefault="00012DD0" w:rsidP="0036202F">
      <w:pPr>
        <w:spacing w:after="0"/>
      </w:pPr>
      <w:r w:rsidRPr="00012DD0">
        <w:rPr>
          <w:rFonts w:ascii="Helvetica" w:eastAsia="Times New Roman" w:hAnsi="Helvetica" w:cs="Helvetica"/>
        </w:rPr>
        <w:t>Mayor, City of Kootenai</w:t>
      </w:r>
    </w:p>
    <w:sectPr w:rsidR="00CA0688" w:rsidRPr="00B6787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3C460" w14:textId="77777777" w:rsidR="00481D1F" w:rsidRDefault="00481D1F">
      <w:pPr>
        <w:spacing w:after="0"/>
      </w:pPr>
      <w:r>
        <w:separator/>
      </w:r>
    </w:p>
  </w:endnote>
  <w:endnote w:type="continuationSeparator" w:id="0">
    <w:p w14:paraId="50C70E65" w14:textId="77777777" w:rsidR="00481D1F" w:rsidRDefault="00481D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FA4A" w14:textId="30BFCE41" w:rsidR="00C4740E" w:rsidRPr="00C4740E" w:rsidRDefault="00C4740E">
    <w:pPr>
      <w:pStyle w:val="Footer"/>
      <w:rPr>
        <w:rFonts w:ascii="Arial" w:hAnsi="Arial" w:cs="Arial"/>
        <w:sz w:val="18"/>
        <w:szCs w:val="18"/>
      </w:rPr>
    </w:pPr>
    <w:r w:rsidRPr="00C4740E">
      <w:rPr>
        <w:rFonts w:ascii="Arial" w:hAnsi="Arial" w:cs="Arial"/>
        <w:sz w:val="18"/>
        <w:szCs w:val="18"/>
      </w:rPr>
      <w:t>Sign code draft 202</w:t>
    </w:r>
    <w:r w:rsidR="00263BF0">
      <w:rPr>
        <w:rFonts w:ascii="Arial" w:hAnsi="Arial" w:cs="Arial"/>
        <w:sz w:val="18"/>
        <w:szCs w:val="18"/>
      </w:rPr>
      <w:t>6</w:t>
    </w:r>
    <w:r w:rsidR="007E4D02">
      <w:rPr>
        <w:rFonts w:ascii="Arial" w:hAnsi="Arial" w:cs="Arial"/>
        <w:sz w:val="18"/>
        <w:szCs w:val="18"/>
      </w:rPr>
      <w:t>1</w:t>
    </w:r>
    <w:r w:rsidR="009D2F0D">
      <w:rPr>
        <w:rFonts w:ascii="Arial" w:hAnsi="Arial" w:cs="Arial"/>
        <w:sz w:val="18"/>
        <w:szCs w:val="18"/>
      </w:rPr>
      <w:t>103</w:t>
    </w:r>
  </w:p>
  <w:p w14:paraId="3D305425" w14:textId="2A455B70" w:rsidR="00C4740E" w:rsidRPr="00C4740E" w:rsidRDefault="00C4740E">
    <w:pPr>
      <w:pStyle w:val="Footer"/>
      <w:rPr>
        <w:rFonts w:ascii="Arial" w:hAnsi="Arial" w:cs="Arial"/>
        <w:sz w:val="18"/>
        <w:szCs w:val="18"/>
      </w:rPr>
    </w:pPr>
    <w:r>
      <w:rPr>
        <w:rFonts w:ascii="Arial" w:hAnsi="Arial" w:cs="Arial"/>
        <w:sz w:val="18"/>
        <w:szCs w:val="18"/>
      </w:rPr>
      <w:t xml:space="preserve">Page </w:t>
    </w:r>
    <w:r>
      <w:rPr>
        <w:rFonts w:ascii="Arial" w:hAnsi="Arial" w:cs="Arial"/>
        <w:sz w:val="18"/>
        <w:szCs w:val="18"/>
      </w:rPr>
      <w:fldChar w:fldCharType="begin"/>
    </w:r>
    <w:r>
      <w:rPr>
        <w:rFonts w:ascii="Arial" w:hAnsi="Arial" w:cs="Arial"/>
        <w:sz w:val="18"/>
        <w:szCs w:val="18"/>
      </w:rPr>
      <w:instrText xml:space="preserve"> PAGE  \* Arabic  \* MERGEFORMAT </w:instrText>
    </w:r>
    <w:r>
      <w:rPr>
        <w:rFonts w:ascii="Arial" w:hAnsi="Arial" w:cs="Arial"/>
        <w:sz w:val="18"/>
        <w:szCs w:val="18"/>
      </w:rPr>
      <w:fldChar w:fldCharType="separate"/>
    </w:r>
    <w:r>
      <w:rPr>
        <w:rFonts w:ascii="Arial" w:hAnsi="Arial" w:cs="Arial"/>
        <w:noProof/>
        <w:sz w:val="18"/>
        <w:szCs w:val="18"/>
      </w:rPr>
      <w:t>1</w:t>
    </w:r>
    <w:r>
      <w:rPr>
        <w:rFonts w:ascii="Arial" w:hAnsi="Arial" w:cs="Arial"/>
        <w:sz w:val="18"/>
        <w:szCs w:val="18"/>
      </w:rPr>
      <w:fldChar w:fldCharType="end"/>
    </w:r>
    <w:r>
      <w:rPr>
        <w:rFonts w:ascii="Arial" w:hAnsi="Arial" w:cs="Arial"/>
        <w:sz w:val="18"/>
        <w:szCs w:val="18"/>
      </w:rPr>
      <w:t xml:space="preserve"> of </w:t>
    </w:r>
    <w:r>
      <w:rPr>
        <w:rFonts w:ascii="Arial" w:hAnsi="Arial" w:cs="Arial"/>
        <w:sz w:val="18"/>
        <w:szCs w:val="18"/>
      </w:rPr>
      <w:fldChar w:fldCharType="begin"/>
    </w:r>
    <w:r>
      <w:rPr>
        <w:rFonts w:ascii="Arial" w:hAnsi="Arial" w:cs="Arial"/>
        <w:sz w:val="18"/>
        <w:szCs w:val="18"/>
      </w:rPr>
      <w:instrText xml:space="preserve"> NUMPAGES  \* Arabic  \* MERGEFORMAT </w:instrText>
    </w:r>
    <w:r>
      <w:rPr>
        <w:rFonts w:ascii="Arial" w:hAnsi="Arial" w:cs="Arial"/>
        <w:sz w:val="18"/>
        <w:szCs w:val="18"/>
      </w:rPr>
      <w:fldChar w:fldCharType="separate"/>
    </w:r>
    <w:r>
      <w:rPr>
        <w:rFonts w:ascii="Arial" w:hAnsi="Arial" w:cs="Arial"/>
        <w:noProof/>
        <w:sz w:val="18"/>
        <w:szCs w:val="18"/>
      </w:rPr>
      <w:t>12</w:t>
    </w:r>
    <w:r>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FA7A0" w14:textId="77777777" w:rsidR="00481D1F" w:rsidRDefault="00481D1F">
      <w:r>
        <w:separator/>
      </w:r>
    </w:p>
  </w:footnote>
  <w:footnote w:type="continuationSeparator" w:id="0">
    <w:p w14:paraId="4A194EC9" w14:textId="77777777" w:rsidR="00481D1F" w:rsidRDefault="00481D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D66C2"/>
    <w:multiLevelType w:val="multilevel"/>
    <w:tmpl w:val="B15E0046"/>
    <w:lvl w:ilvl="0">
      <w:start w:val="1"/>
      <w:numFmt w:val="upperLetter"/>
      <w:pStyle w:val="BFoutline"/>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strike w:val="0"/>
      </w:rPr>
    </w:lvl>
    <w:lvl w:ilvl="2">
      <w:start w:val="1"/>
      <w:numFmt w:val="lowerLetter"/>
      <w:lvlText w:val="%3."/>
      <w:lvlJc w:val="left"/>
      <w:pPr>
        <w:tabs>
          <w:tab w:val="num" w:pos="2160"/>
        </w:tabs>
        <w:ind w:left="2160" w:hanging="720"/>
      </w:pPr>
      <w:rPr>
        <w:rFonts w:hint="default"/>
        <w:strike w:val="0"/>
        <w:u w:val="none"/>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 w15:restartNumberingAfterBreak="0">
    <w:nsid w:val="2C1AE401"/>
    <w:multiLevelType w:val="multilevel"/>
    <w:tmpl w:val="06462E6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15:restartNumberingAfterBreak="0">
    <w:nsid w:val="5E537293"/>
    <w:multiLevelType w:val="multilevel"/>
    <w:tmpl w:val="D2A6D66A"/>
    <w:lvl w:ilvl="0">
      <w:start w:val="1"/>
      <w:numFmt w:val="upperLetter"/>
      <w:pStyle w:val="Sterlinglist"/>
      <w:lvlText w:val="%1."/>
      <w:lvlJc w:val="left"/>
      <w:pPr>
        <w:tabs>
          <w:tab w:val="num" w:pos="720"/>
        </w:tabs>
        <w:ind w:left="720" w:hanging="720"/>
      </w:pPr>
      <w:rPr>
        <w:rFonts w:hint="default"/>
        <w:b w:val="0"/>
        <w:bCs w:val="0"/>
        <w:strike w:val="0"/>
        <w:u w:val="none"/>
      </w:rPr>
    </w:lvl>
    <w:lvl w:ilvl="1">
      <w:start w:val="5"/>
      <w:numFmt w:val="decimal"/>
      <w:lvlText w:val="%2."/>
      <w:lvlJc w:val="left"/>
      <w:pPr>
        <w:ind w:left="1440" w:hanging="720"/>
      </w:pPr>
      <w:rPr>
        <w:rFonts w:hint="default"/>
        <w:strike w:val="0"/>
        <w:color w:val="auto"/>
        <w:u w:val="none"/>
      </w:rPr>
    </w:lvl>
    <w:lvl w:ilvl="2">
      <w:start w:val="1"/>
      <w:numFmt w:val="lowerLetter"/>
      <w:lvlText w:val="%3."/>
      <w:lvlJc w:val="left"/>
      <w:pPr>
        <w:tabs>
          <w:tab w:val="num" w:pos="2160"/>
        </w:tabs>
        <w:ind w:left="2160" w:hanging="720"/>
      </w:pPr>
      <w:rPr>
        <w:rFonts w:hint="default"/>
        <w:color w:val="auto"/>
        <w:u w:val="none"/>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1900557978">
    <w:abstractNumId w:val="1"/>
  </w:num>
  <w:num w:numId="2" w16cid:durableId="941760864">
    <w:abstractNumId w:val="2"/>
  </w:num>
  <w:num w:numId="3" w16cid:durableId="341708717">
    <w:abstractNumId w:val="2"/>
  </w:num>
  <w:num w:numId="4" w16cid:durableId="1368989431">
    <w:abstractNumId w:val="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460975">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6112305">
    <w:abstractNumId w:val="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1395103">
    <w:abstractNumId w:val="2"/>
  </w:num>
  <w:num w:numId="8" w16cid:durableId="9418388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7341365">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3484205">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3916216">
    <w:abstractNumId w:val="2"/>
  </w:num>
  <w:num w:numId="12" w16cid:durableId="531261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7593955">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3072762">
    <w:abstractNumId w:val="2"/>
  </w:num>
  <w:num w:numId="15" w16cid:durableId="2975403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1503690">
    <w:abstractNumId w:val="2"/>
  </w:num>
  <w:num w:numId="17" w16cid:durableId="14481574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7696209">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7725873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469012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486316">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4681561">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332038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0815449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1105017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3633709">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53921391">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5157074">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002162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7077153">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0644732">
    <w:abstractNumId w:val="0"/>
  </w:num>
  <w:num w:numId="32" w16cid:durableId="15538802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22911236">
    <w:abstractNumId w:val="2"/>
  </w:num>
  <w:num w:numId="34" w16cid:durableId="737942603">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08814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3353828">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3329"/>
    <w:rsid w:val="00011C8B"/>
    <w:rsid w:val="00012DD0"/>
    <w:rsid w:val="0002052C"/>
    <w:rsid w:val="00021718"/>
    <w:rsid w:val="0004442E"/>
    <w:rsid w:val="00071537"/>
    <w:rsid w:val="000834DF"/>
    <w:rsid w:val="0008788D"/>
    <w:rsid w:val="00091118"/>
    <w:rsid w:val="000A57F7"/>
    <w:rsid w:val="000B702C"/>
    <w:rsid w:val="000D10F0"/>
    <w:rsid w:val="000D36BB"/>
    <w:rsid w:val="000D5899"/>
    <w:rsid w:val="000D6CEC"/>
    <w:rsid w:val="00100B63"/>
    <w:rsid w:val="00114950"/>
    <w:rsid w:val="00125953"/>
    <w:rsid w:val="00131417"/>
    <w:rsid w:val="0013613B"/>
    <w:rsid w:val="00136F33"/>
    <w:rsid w:val="00141A2A"/>
    <w:rsid w:val="0016423C"/>
    <w:rsid w:val="00166A3C"/>
    <w:rsid w:val="00170474"/>
    <w:rsid w:val="001716FE"/>
    <w:rsid w:val="00174D4D"/>
    <w:rsid w:val="00185D16"/>
    <w:rsid w:val="001A45D9"/>
    <w:rsid w:val="001B3DB8"/>
    <w:rsid w:val="001B52D9"/>
    <w:rsid w:val="001B77E7"/>
    <w:rsid w:val="001D168A"/>
    <w:rsid w:val="001D65A7"/>
    <w:rsid w:val="00204902"/>
    <w:rsid w:val="00211408"/>
    <w:rsid w:val="002528B6"/>
    <w:rsid w:val="00262207"/>
    <w:rsid w:val="00263BF0"/>
    <w:rsid w:val="00266A78"/>
    <w:rsid w:val="00275791"/>
    <w:rsid w:val="002809BE"/>
    <w:rsid w:val="0028416E"/>
    <w:rsid w:val="00286B19"/>
    <w:rsid w:val="002967F1"/>
    <w:rsid w:val="002B024A"/>
    <w:rsid w:val="002E2D0B"/>
    <w:rsid w:val="002E30F5"/>
    <w:rsid w:val="002E3332"/>
    <w:rsid w:val="002F1AEA"/>
    <w:rsid w:val="003107A8"/>
    <w:rsid w:val="003177AE"/>
    <w:rsid w:val="003233E3"/>
    <w:rsid w:val="003315DC"/>
    <w:rsid w:val="003323E2"/>
    <w:rsid w:val="0036202F"/>
    <w:rsid w:val="00371A61"/>
    <w:rsid w:val="00371FFA"/>
    <w:rsid w:val="00374689"/>
    <w:rsid w:val="0037511F"/>
    <w:rsid w:val="003818DB"/>
    <w:rsid w:val="003C15C3"/>
    <w:rsid w:val="003C4EA3"/>
    <w:rsid w:val="003C7C47"/>
    <w:rsid w:val="003D4F41"/>
    <w:rsid w:val="003D5C3A"/>
    <w:rsid w:val="003D5DCB"/>
    <w:rsid w:val="003E40AB"/>
    <w:rsid w:val="003E7F26"/>
    <w:rsid w:val="00410FD5"/>
    <w:rsid w:val="00416816"/>
    <w:rsid w:val="00420AAE"/>
    <w:rsid w:val="00422C06"/>
    <w:rsid w:val="00423DA7"/>
    <w:rsid w:val="0043083F"/>
    <w:rsid w:val="00445373"/>
    <w:rsid w:val="00454088"/>
    <w:rsid w:val="004573E9"/>
    <w:rsid w:val="00464147"/>
    <w:rsid w:val="0046450C"/>
    <w:rsid w:val="00473A20"/>
    <w:rsid w:val="00480AFD"/>
    <w:rsid w:val="00481D1F"/>
    <w:rsid w:val="004907E7"/>
    <w:rsid w:val="004960CD"/>
    <w:rsid w:val="004A4D3E"/>
    <w:rsid w:val="004B2063"/>
    <w:rsid w:val="004B3B91"/>
    <w:rsid w:val="004B6E26"/>
    <w:rsid w:val="004B6F08"/>
    <w:rsid w:val="004C4719"/>
    <w:rsid w:val="004D613B"/>
    <w:rsid w:val="004E29B3"/>
    <w:rsid w:val="00500BF1"/>
    <w:rsid w:val="00501FD4"/>
    <w:rsid w:val="00504E5F"/>
    <w:rsid w:val="00507DF0"/>
    <w:rsid w:val="00510040"/>
    <w:rsid w:val="00512909"/>
    <w:rsid w:val="00517D92"/>
    <w:rsid w:val="005209D9"/>
    <w:rsid w:val="00520F5D"/>
    <w:rsid w:val="005242C9"/>
    <w:rsid w:val="0053110D"/>
    <w:rsid w:val="00534056"/>
    <w:rsid w:val="00544C91"/>
    <w:rsid w:val="00547743"/>
    <w:rsid w:val="00554043"/>
    <w:rsid w:val="0057074B"/>
    <w:rsid w:val="00572BFA"/>
    <w:rsid w:val="0057458B"/>
    <w:rsid w:val="00590833"/>
    <w:rsid w:val="00590D07"/>
    <w:rsid w:val="005A4870"/>
    <w:rsid w:val="005B10FE"/>
    <w:rsid w:val="005B61D8"/>
    <w:rsid w:val="005B7FA5"/>
    <w:rsid w:val="005D0576"/>
    <w:rsid w:val="005D794B"/>
    <w:rsid w:val="00620114"/>
    <w:rsid w:val="00622B57"/>
    <w:rsid w:val="006343E9"/>
    <w:rsid w:val="00644264"/>
    <w:rsid w:val="006460B0"/>
    <w:rsid w:val="00662AD6"/>
    <w:rsid w:val="00670AB9"/>
    <w:rsid w:val="00671597"/>
    <w:rsid w:val="00683590"/>
    <w:rsid w:val="006A22B8"/>
    <w:rsid w:val="006D6087"/>
    <w:rsid w:val="0070139E"/>
    <w:rsid w:val="007076B6"/>
    <w:rsid w:val="00712641"/>
    <w:rsid w:val="0072390F"/>
    <w:rsid w:val="00724CFE"/>
    <w:rsid w:val="007353A8"/>
    <w:rsid w:val="00784D58"/>
    <w:rsid w:val="0079443B"/>
    <w:rsid w:val="007964A3"/>
    <w:rsid w:val="007C713C"/>
    <w:rsid w:val="007D1123"/>
    <w:rsid w:val="007D2A08"/>
    <w:rsid w:val="007E3E3E"/>
    <w:rsid w:val="007E4835"/>
    <w:rsid w:val="007E4D02"/>
    <w:rsid w:val="007E560E"/>
    <w:rsid w:val="0081714A"/>
    <w:rsid w:val="0081717B"/>
    <w:rsid w:val="0082125C"/>
    <w:rsid w:val="00823C69"/>
    <w:rsid w:val="00830887"/>
    <w:rsid w:val="0083554E"/>
    <w:rsid w:val="00842F67"/>
    <w:rsid w:val="00843339"/>
    <w:rsid w:val="008437E9"/>
    <w:rsid w:val="00865C9B"/>
    <w:rsid w:val="008859DC"/>
    <w:rsid w:val="0088722D"/>
    <w:rsid w:val="00887277"/>
    <w:rsid w:val="00892F7D"/>
    <w:rsid w:val="008B66BC"/>
    <w:rsid w:val="008C45AD"/>
    <w:rsid w:val="008D6863"/>
    <w:rsid w:val="009011C2"/>
    <w:rsid w:val="00915C10"/>
    <w:rsid w:val="00917AD9"/>
    <w:rsid w:val="00941B10"/>
    <w:rsid w:val="00944ED2"/>
    <w:rsid w:val="009557D5"/>
    <w:rsid w:val="00961277"/>
    <w:rsid w:val="009623F2"/>
    <w:rsid w:val="00971BBD"/>
    <w:rsid w:val="0097724A"/>
    <w:rsid w:val="0098630E"/>
    <w:rsid w:val="0099386F"/>
    <w:rsid w:val="009C1759"/>
    <w:rsid w:val="009C55FF"/>
    <w:rsid w:val="009D2F0D"/>
    <w:rsid w:val="009F3D54"/>
    <w:rsid w:val="00A0129A"/>
    <w:rsid w:val="00A04C3C"/>
    <w:rsid w:val="00A128BE"/>
    <w:rsid w:val="00A348AA"/>
    <w:rsid w:val="00A34B40"/>
    <w:rsid w:val="00A43BE8"/>
    <w:rsid w:val="00A44FF5"/>
    <w:rsid w:val="00A5366C"/>
    <w:rsid w:val="00A55417"/>
    <w:rsid w:val="00A66286"/>
    <w:rsid w:val="00A739C4"/>
    <w:rsid w:val="00A77484"/>
    <w:rsid w:val="00A8198C"/>
    <w:rsid w:val="00A937C4"/>
    <w:rsid w:val="00AA1748"/>
    <w:rsid w:val="00AA30A4"/>
    <w:rsid w:val="00AB5232"/>
    <w:rsid w:val="00AB583A"/>
    <w:rsid w:val="00AC574E"/>
    <w:rsid w:val="00AC796D"/>
    <w:rsid w:val="00AD0A7A"/>
    <w:rsid w:val="00AE4977"/>
    <w:rsid w:val="00AE4B3C"/>
    <w:rsid w:val="00AF1DDA"/>
    <w:rsid w:val="00B04B21"/>
    <w:rsid w:val="00B053BC"/>
    <w:rsid w:val="00B0604F"/>
    <w:rsid w:val="00B16BCA"/>
    <w:rsid w:val="00B16D4E"/>
    <w:rsid w:val="00B21C0B"/>
    <w:rsid w:val="00B2270D"/>
    <w:rsid w:val="00B235B6"/>
    <w:rsid w:val="00B2729F"/>
    <w:rsid w:val="00B3329E"/>
    <w:rsid w:val="00B461E8"/>
    <w:rsid w:val="00B467AE"/>
    <w:rsid w:val="00B51DD7"/>
    <w:rsid w:val="00B54AE0"/>
    <w:rsid w:val="00B6062C"/>
    <w:rsid w:val="00B67874"/>
    <w:rsid w:val="00B7416F"/>
    <w:rsid w:val="00B75B0D"/>
    <w:rsid w:val="00B86B75"/>
    <w:rsid w:val="00B92808"/>
    <w:rsid w:val="00BA0A30"/>
    <w:rsid w:val="00BA17BE"/>
    <w:rsid w:val="00BA328D"/>
    <w:rsid w:val="00BC36D1"/>
    <w:rsid w:val="00BC48D5"/>
    <w:rsid w:val="00BD628C"/>
    <w:rsid w:val="00BD7BF6"/>
    <w:rsid w:val="00BF080F"/>
    <w:rsid w:val="00C03793"/>
    <w:rsid w:val="00C058B1"/>
    <w:rsid w:val="00C1083D"/>
    <w:rsid w:val="00C17BAD"/>
    <w:rsid w:val="00C2426C"/>
    <w:rsid w:val="00C2435E"/>
    <w:rsid w:val="00C25346"/>
    <w:rsid w:val="00C25C86"/>
    <w:rsid w:val="00C34FED"/>
    <w:rsid w:val="00C36279"/>
    <w:rsid w:val="00C4740E"/>
    <w:rsid w:val="00C60D39"/>
    <w:rsid w:val="00C70A3D"/>
    <w:rsid w:val="00C70B6A"/>
    <w:rsid w:val="00C73D02"/>
    <w:rsid w:val="00C81171"/>
    <w:rsid w:val="00C813B6"/>
    <w:rsid w:val="00C8457B"/>
    <w:rsid w:val="00C929AC"/>
    <w:rsid w:val="00C9555B"/>
    <w:rsid w:val="00CA0688"/>
    <w:rsid w:val="00CB16AA"/>
    <w:rsid w:val="00CB7E6B"/>
    <w:rsid w:val="00CC5B6C"/>
    <w:rsid w:val="00CD5135"/>
    <w:rsid w:val="00CF776D"/>
    <w:rsid w:val="00D06DED"/>
    <w:rsid w:val="00D11247"/>
    <w:rsid w:val="00D23DA9"/>
    <w:rsid w:val="00D4047E"/>
    <w:rsid w:val="00D406E6"/>
    <w:rsid w:val="00D426AC"/>
    <w:rsid w:val="00D56EBF"/>
    <w:rsid w:val="00D61D1E"/>
    <w:rsid w:val="00D73873"/>
    <w:rsid w:val="00D73B17"/>
    <w:rsid w:val="00D8371B"/>
    <w:rsid w:val="00D97019"/>
    <w:rsid w:val="00DA2D76"/>
    <w:rsid w:val="00DA653E"/>
    <w:rsid w:val="00DB0960"/>
    <w:rsid w:val="00DC2A76"/>
    <w:rsid w:val="00DC6E89"/>
    <w:rsid w:val="00DC7F39"/>
    <w:rsid w:val="00E0235B"/>
    <w:rsid w:val="00E11BEB"/>
    <w:rsid w:val="00E21192"/>
    <w:rsid w:val="00E220B6"/>
    <w:rsid w:val="00E3104B"/>
    <w:rsid w:val="00E315A3"/>
    <w:rsid w:val="00E348D5"/>
    <w:rsid w:val="00E41554"/>
    <w:rsid w:val="00E44E74"/>
    <w:rsid w:val="00E45564"/>
    <w:rsid w:val="00E4785B"/>
    <w:rsid w:val="00E57C52"/>
    <w:rsid w:val="00E72519"/>
    <w:rsid w:val="00E8768B"/>
    <w:rsid w:val="00E933BE"/>
    <w:rsid w:val="00EA7FF7"/>
    <w:rsid w:val="00EB2F04"/>
    <w:rsid w:val="00EB38C6"/>
    <w:rsid w:val="00EC36A3"/>
    <w:rsid w:val="00EC40C7"/>
    <w:rsid w:val="00EC4C2D"/>
    <w:rsid w:val="00ED3FB4"/>
    <w:rsid w:val="00EE4EC8"/>
    <w:rsid w:val="00EE614C"/>
    <w:rsid w:val="00F06BE3"/>
    <w:rsid w:val="00F10B54"/>
    <w:rsid w:val="00F16E4C"/>
    <w:rsid w:val="00F3231D"/>
    <w:rsid w:val="00F4288B"/>
    <w:rsid w:val="00F5399F"/>
    <w:rsid w:val="00F53D6D"/>
    <w:rsid w:val="00F61185"/>
    <w:rsid w:val="00F636AD"/>
    <w:rsid w:val="00F672EC"/>
    <w:rsid w:val="00F74B37"/>
    <w:rsid w:val="00F83A95"/>
    <w:rsid w:val="00F874D2"/>
    <w:rsid w:val="00FB099D"/>
    <w:rsid w:val="00FB6D1C"/>
    <w:rsid w:val="00FC0DF1"/>
    <w:rsid w:val="00FC123B"/>
    <w:rsid w:val="00FC1C71"/>
    <w:rsid w:val="00FC3FB4"/>
    <w:rsid w:val="00FD13B1"/>
    <w:rsid w:val="00FD1750"/>
    <w:rsid w:val="00FD5639"/>
    <w:rsid w:val="00FE4722"/>
    <w:rsid w:val="00FE6329"/>
    <w:rsid w:val="00FE75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F60FB"/>
  <w15:docId w15:val="{89540858-30DA-42B9-89A9-E3FD56D4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aliases w:val="Sterling Title 2"/>
    <w:basedOn w:val="Normal"/>
    <w:next w:val="Normal"/>
    <w:link w:val="Heading1Char"/>
    <w:uiPriority w:val="9"/>
    <w:qFormat/>
    <w:rsid w:val="00C058B1"/>
    <w:pPr>
      <w:keepNext/>
      <w:keepLines/>
      <w:spacing w:before="240" w:after="0"/>
      <w:jc w:val="center"/>
      <w:outlineLvl w:val="0"/>
    </w:pPr>
    <w:rPr>
      <w:rFonts w:ascii="Helvetica" w:eastAsia="Times New Roman" w:hAnsi="Helvetica" w:cs="Times New Roman"/>
      <w:b/>
      <w:sz w:val="35"/>
      <w:szCs w:val="32"/>
    </w:rPr>
  </w:style>
  <w:style w:type="paragraph" w:styleId="Heading2">
    <w:name w:val="heading 2"/>
    <w:aliases w:val="Sterling Chapter"/>
    <w:basedOn w:val="Normal"/>
    <w:next w:val="Normal"/>
    <w:link w:val="Heading2Char"/>
    <w:uiPriority w:val="9"/>
    <w:unhideWhenUsed/>
    <w:qFormat/>
    <w:rsid w:val="00C058B1"/>
    <w:pPr>
      <w:keepNext/>
      <w:keepLines/>
      <w:spacing w:before="40" w:after="0"/>
      <w:jc w:val="center"/>
      <w:outlineLvl w:val="1"/>
    </w:pPr>
    <w:rPr>
      <w:rFonts w:ascii="Helvetica" w:eastAsia="Times New Roman" w:hAnsi="Helvetica" w:cs="Times New Roman"/>
      <w:b/>
      <w:szCs w:val="26"/>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terling Section"/>
    <w:basedOn w:val="Normal"/>
    <w:next w:val="Normal"/>
    <w:link w:val="Heading4Char"/>
    <w:uiPriority w:val="9"/>
    <w:unhideWhenUsed/>
    <w:qFormat/>
    <w:rsid w:val="00C058B1"/>
    <w:pPr>
      <w:keepNext/>
      <w:keepLines/>
      <w:spacing w:before="40" w:after="0"/>
      <w:outlineLvl w:val="3"/>
    </w:pPr>
    <w:rPr>
      <w:rFonts w:ascii="Helvetica" w:eastAsia="Times New Roman" w:hAnsi="Helvetica" w:cs="Times New Roman"/>
      <w:b/>
      <w:iCs/>
      <w:szCs w:val="22"/>
    </w:rPr>
  </w:style>
  <w:style w:type="paragraph" w:styleId="Heading5">
    <w:name w:val="heading 5"/>
    <w:aliases w:val="Sterling Text"/>
    <w:basedOn w:val="Normal"/>
    <w:next w:val="Normal"/>
    <w:link w:val="Heading5Char"/>
    <w:uiPriority w:val="9"/>
    <w:unhideWhenUsed/>
    <w:qFormat/>
    <w:rsid w:val="00C058B1"/>
    <w:pPr>
      <w:keepNext/>
      <w:keepLines/>
      <w:spacing w:before="40" w:after="0"/>
      <w:outlineLvl w:val="4"/>
    </w:pPr>
    <w:rPr>
      <w:rFonts w:ascii="Helvetica" w:eastAsia="Times New Roman" w:hAnsi="Helvetica" w:cs="Times New Roman"/>
      <w:sz w:val="21"/>
      <w:szCs w:val="22"/>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b w:val="0"/>
      <w:bCs/>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Heading1Char">
    <w:name w:val="Heading 1 Char"/>
    <w:aliases w:val="Sterling Title 2 Char"/>
    <w:link w:val="Heading1"/>
    <w:uiPriority w:val="9"/>
    <w:rsid w:val="00C058B1"/>
    <w:rPr>
      <w:rFonts w:ascii="Helvetica" w:eastAsia="Times New Roman" w:hAnsi="Helvetica" w:cs="Times New Roman"/>
      <w:b/>
      <w:sz w:val="35"/>
      <w:szCs w:val="32"/>
    </w:rPr>
  </w:style>
  <w:style w:type="character" w:customStyle="1" w:styleId="Heading2Char">
    <w:name w:val="Heading 2 Char"/>
    <w:aliases w:val="Sterling Chapter Char"/>
    <w:link w:val="Heading2"/>
    <w:uiPriority w:val="9"/>
    <w:rsid w:val="00C058B1"/>
    <w:rPr>
      <w:rFonts w:ascii="Helvetica" w:eastAsia="Times New Roman" w:hAnsi="Helvetica" w:cs="Times New Roman"/>
      <w:b/>
      <w:szCs w:val="26"/>
    </w:rPr>
  </w:style>
  <w:style w:type="character" w:customStyle="1" w:styleId="Heading4Char">
    <w:name w:val="Heading 4 Char"/>
    <w:aliases w:val="Sterling Section Char"/>
    <w:link w:val="Heading4"/>
    <w:uiPriority w:val="9"/>
    <w:rsid w:val="00C058B1"/>
    <w:rPr>
      <w:rFonts w:ascii="Helvetica" w:eastAsia="Times New Roman" w:hAnsi="Helvetica" w:cs="Times New Roman"/>
      <w:b/>
      <w:iCs/>
      <w:szCs w:val="22"/>
    </w:rPr>
  </w:style>
  <w:style w:type="character" w:customStyle="1" w:styleId="Heading5Char">
    <w:name w:val="Heading 5 Char"/>
    <w:aliases w:val="Sterling Text Char"/>
    <w:link w:val="Heading5"/>
    <w:uiPriority w:val="9"/>
    <w:rsid w:val="00C058B1"/>
    <w:rPr>
      <w:rFonts w:ascii="Helvetica" w:eastAsia="Times New Roman" w:hAnsi="Helvetica" w:cs="Times New Roman"/>
      <w:sz w:val="21"/>
      <w:szCs w:val="22"/>
    </w:rPr>
  </w:style>
  <w:style w:type="paragraph" w:customStyle="1" w:styleId="Sterling">
    <w:name w:val="Sterling"/>
    <w:basedOn w:val="Normal"/>
    <w:link w:val="SterlingChar"/>
    <w:qFormat/>
    <w:rsid w:val="00C058B1"/>
    <w:pPr>
      <w:spacing w:after="0"/>
    </w:pPr>
    <w:rPr>
      <w:rFonts w:ascii="Helvetica" w:eastAsia="Times New Roman" w:hAnsi="Helvetica" w:cs="Helvetica"/>
      <w:sz w:val="22"/>
    </w:rPr>
  </w:style>
  <w:style w:type="character" w:customStyle="1" w:styleId="SterlingChar">
    <w:name w:val="Sterling Char"/>
    <w:link w:val="Sterling"/>
    <w:rsid w:val="00C058B1"/>
    <w:rPr>
      <w:rFonts w:ascii="Helvetica" w:eastAsia="Times New Roman" w:hAnsi="Helvetica" w:cs="Helvetica"/>
      <w:sz w:val="22"/>
    </w:rPr>
  </w:style>
  <w:style w:type="paragraph" w:customStyle="1" w:styleId="Sterlingchapter">
    <w:name w:val="Sterling chapter"/>
    <w:basedOn w:val="Normal"/>
    <w:link w:val="SterlingchapterChar"/>
    <w:qFormat/>
    <w:rsid w:val="00C058B1"/>
    <w:pPr>
      <w:spacing w:after="0"/>
      <w:jc w:val="center"/>
    </w:pPr>
    <w:rPr>
      <w:rFonts w:ascii="Helvetica" w:eastAsia="Times New Roman" w:hAnsi="Helvetica" w:cs="Helvetica"/>
      <w:b/>
    </w:rPr>
  </w:style>
  <w:style w:type="character" w:customStyle="1" w:styleId="SterlingchapterChar">
    <w:name w:val="Sterling chapter Char"/>
    <w:link w:val="Sterlingchapter"/>
    <w:rsid w:val="00C058B1"/>
    <w:rPr>
      <w:rFonts w:ascii="Helvetica" w:eastAsia="Times New Roman" w:hAnsi="Helvetica" w:cs="Helvetica"/>
      <w:b/>
    </w:rPr>
  </w:style>
  <w:style w:type="paragraph" w:customStyle="1" w:styleId="Sterlinglist">
    <w:name w:val="Sterling list"/>
    <w:basedOn w:val="Normal"/>
    <w:link w:val="SterlinglistChar"/>
    <w:qFormat/>
    <w:rsid w:val="00C058B1"/>
    <w:pPr>
      <w:numPr>
        <w:numId w:val="33"/>
      </w:numPr>
      <w:spacing w:after="0"/>
    </w:pPr>
    <w:rPr>
      <w:rFonts w:ascii="Helvetica" w:hAnsi="Helvetica" w:cs="Helvetica"/>
      <w:sz w:val="21"/>
      <w:szCs w:val="21"/>
    </w:rPr>
  </w:style>
  <w:style w:type="character" w:customStyle="1" w:styleId="SterlinglistChar">
    <w:name w:val="Sterling list Char"/>
    <w:basedOn w:val="DefaultParagraphFont"/>
    <w:link w:val="Sterlinglist"/>
    <w:rsid w:val="00C058B1"/>
    <w:rPr>
      <w:rFonts w:ascii="Helvetica" w:hAnsi="Helvetica" w:cs="Helvetica"/>
      <w:sz w:val="21"/>
      <w:szCs w:val="21"/>
    </w:rPr>
  </w:style>
  <w:style w:type="paragraph" w:customStyle="1" w:styleId="Sterlingsubchapter">
    <w:name w:val="Sterling subchapter"/>
    <w:basedOn w:val="Sterlingchapter"/>
    <w:link w:val="SterlingsubchapterChar"/>
    <w:qFormat/>
    <w:rsid w:val="00C058B1"/>
    <w:pPr>
      <w:jc w:val="left"/>
    </w:pPr>
  </w:style>
  <w:style w:type="character" w:customStyle="1" w:styleId="SterlingsubchapterChar">
    <w:name w:val="Sterling subchapter Char"/>
    <w:basedOn w:val="SterlingchapterChar"/>
    <w:link w:val="Sterlingsubchapter"/>
    <w:rsid w:val="00C058B1"/>
    <w:rPr>
      <w:rFonts w:ascii="Helvetica" w:eastAsia="Times New Roman" w:hAnsi="Helvetica" w:cs="Helvetica"/>
      <w:b/>
    </w:rPr>
  </w:style>
  <w:style w:type="paragraph" w:customStyle="1" w:styleId="Sterlingtext">
    <w:name w:val="Sterling text"/>
    <w:basedOn w:val="Normal"/>
    <w:link w:val="SterlingtextChar"/>
    <w:qFormat/>
    <w:rsid w:val="002E3332"/>
    <w:pPr>
      <w:spacing w:after="0"/>
      <w:jc w:val="both"/>
    </w:pPr>
    <w:rPr>
      <w:rFonts w:ascii="Helvetica" w:eastAsia="Times New Roman" w:hAnsi="Helvetica" w:cs="Helvetica"/>
      <w:sz w:val="21"/>
      <w:szCs w:val="21"/>
    </w:rPr>
  </w:style>
  <w:style w:type="character" w:customStyle="1" w:styleId="SterlingtextChar">
    <w:name w:val="Sterling text Char"/>
    <w:link w:val="Sterlingtext"/>
    <w:rsid w:val="002E3332"/>
    <w:rPr>
      <w:rFonts w:ascii="Helvetica" w:eastAsia="Times New Roman" w:hAnsi="Helvetica" w:cs="Helvetica"/>
      <w:sz w:val="21"/>
      <w:szCs w:val="21"/>
    </w:rPr>
  </w:style>
  <w:style w:type="paragraph" w:customStyle="1" w:styleId="SterlingTitle">
    <w:name w:val="Sterling Title"/>
    <w:basedOn w:val="Normal"/>
    <w:link w:val="SterlingTitleChar"/>
    <w:qFormat/>
    <w:rsid w:val="00C058B1"/>
    <w:pPr>
      <w:spacing w:after="0"/>
      <w:jc w:val="center"/>
    </w:pPr>
    <w:rPr>
      <w:rFonts w:ascii="Helvetica" w:eastAsia="Times New Roman" w:hAnsi="Helvetica" w:cs="Helvetica"/>
      <w:b/>
      <w:sz w:val="35"/>
      <w:szCs w:val="35"/>
    </w:rPr>
  </w:style>
  <w:style w:type="character" w:customStyle="1" w:styleId="SterlingTitleChar">
    <w:name w:val="Sterling Title Char"/>
    <w:link w:val="SterlingTitle"/>
    <w:rsid w:val="00C058B1"/>
    <w:rPr>
      <w:rFonts w:ascii="Helvetica" w:eastAsia="Times New Roman" w:hAnsi="Helvetica" w:cs="Helvetica"/>
      <w:b/>
      <w:sz w:val="35"/>
      <w:szCs w:val="35"/>
    </w:rPr>
  </w:style>
  <w:style w:type="paragraph" w:customStyle="1" w:styleId="Sterlingtab">
    <w:name w:val="Sterling tab"/>
    <w:basedOn w:val="Sterlingtext"/>
    <w:link w:val="SterlingtabChar"/>
    <w:qFormat/>
    <w:rsid w:val="002E3332"/>
    <w:pPr>
      <w:ind w:left="720"/>
    </w:pPr>
  </w:style>
  <w:style w:type="character" w:customStyle="1" w:styleId="SterlingtabChar">
    <w:name w:val="Sterling tab Char"/>
    <w:basedOn w:val="SterlingtextChar"/>
    <w:link w:val="Sterlingtab"/>
    <w:rsid w:val="002E3332"/>
    <w:rPr>
      <w:rFonts w:ascii="Helvetica" w:eastAsia="Times New Roman" w:hAnsi="Helvetica" w:cs="Helvetica"/>
      <w:sz w:val="21"/>
      <w:szCs w:val="21"/>
    </w:rPr>
  </w:style>
  <w:style w:type="paragraph" w:styleId="Header">
    <w:name w:val="header"/>
    <w:basedOn w:val="Normal"/>
    <w:link w:val="HeaderChar"/>
    <w:rsid w:val="00C4740E"/>
    <w:pPr>
      <w:tabs>
        <w:tab w:val="center" w:pos="4680"/>
        <w:tab w:val="right" w:pos="9360"/>
      </w:tabs>
      <w:spacing w:after="0"/>
    </w:pPr>
  </w:style>
  <w:style w:type="character" w:customStyle="1" w:styleId="HeaderChar">
    <w:name w:val="Header Char"/>
    <w:basedOn w:val="DefaultParagraphFont"/>
    <w:link w:val="Header"/>
    <w:rsid w:val="00C4740E"/>
  </w:style>
  <w:style w:type="paragraph" w:styleId="Footer">
    <w:name w:val="footer"/>
    <w:basedOn w:val="Normal"/>
    <w:link w:val="FooterChar"/>
    <w:uiPriority w:val="99"/>
    <w:rsid w:val="00C4740E"/>
    <w:pPr>
      <w:tabs>
        <w:tab w:val="center" w:pos="4680"/>
        <w:tab w:val="right" w:pos="9360"/>
      </w:tabs>
      <w:spacing w:after="0"/>
    </w:pPr>
  </w:style>
  <w:style w:type="character" w:customStyle="1" w:styleId="FooterChar">
    <w:name w:val="Footer Char"/>
    <w:basedOn w:val="DefaultParagraphFont"/>
    <w:link w:val="Footer"/>
    <w:uiPriority w:val="99"/>
    <w:rsid w:val="00C4740E"/>
  </w:style>
  <w:style w:type="table" w:styleId="TableGrid">
    <w:name w:val="Table Grid"/>
    <w:basedOn w:val="TableNormal"/>
    <w:rsid w:val="00F16E4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06DED"/>
    <w:pPr>
      <w:spacing w:after="0"/>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Foutline">
    <w:name w:val="BF outline"/>
    <w:basedOn w:val="Normal"/>
    <w:link w:val="BFoutlineChar"/>
    <w:qFormat/>
    <w:rsid w:val="00CA0688"/>
    <w:pPr>
      <w:numPr>
        <w:numId w:val="31"/>
      </w:numPr>
      <w:spacing w:before="36" w:after="36"/>
      <w:contextualSpacing/>
      <w:jc w:val="both"/>
    </w:pPr>
    <w:rPr>
      <w:rFonts w:ascii="Cambria" w:eastAsiaTheme="minorEastAsia" w:hAnsi="Cambria"/>
    </w:rPr>
  </w:style>
  <w:style w:type="character" w:customStyle="1" w:styleId="BFoutlineChar">
    <w:name w:val="BF outline Char"/>
    <w:basedOn w:val="DefaultParagraphFont"/>
    <w:link w:val="BFoutline"/>
    <w:rsid w:val="00CA0688"/>
    <w:rPr>
      <w:rFonts w:ascii="Cambria" w:eastAsiaTheme="minorEastAsia" w:hAnsi="Cambria"/>
    </w:rPr>
  </w:style>
  <w:style w:type="paragraph" w:styleId="ListParagraph">
    <w:name w:val="List Paragraph"/>
    <w:basedOn w:val="Normal"/>
    <w:rsid w:val="00266A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69330">
      <w:bodyDiv w:val="1"/>
      <w:marLeft w:val="0"/>
      <w:marRight w:val="0"/>
      <w:marTop w:val="0"/>
      <w:marBottom w:val="0"/>
      <w:divBdr>
        <w:top w:val="none" w:sz="0" w:space="0" w:color="auto"/>
        <w:left w:val="none" w:sz="0" w:space="0" w:color="auto"/>
        <w:bottom w:val="none" w:sz="0" w:space="0" w:color="auto"/>
        <w:right w:val="none" w:sz="0" w:space="0" w:color="auto"/>
      </w:divBdr>
      <w:divsChild>
        <w:div w:id="1206135826">
          <w:marLeft w:val="0"/>
          <w:marRight w:val="0"/>
          <w:marTop w:val="0"/>
          <w:marBottom w:val="180"/>
          <w:divBdr>
            <w:top w:val="none" w:sz="0" w:space="0" w:color="auto"/>
            <w:left w:val="none" w:sz="0" w:space="0" w:color="auto"/>
            <w:bottom w:val="none" w:sz="0" w:space="0" w:color="auto"/>
            <w:right w:val="none" w:sz="0" w:space="0" w:color="auto"/>
          </w:divBdr>
          <w:divsChild>
            <w:div w:id="8373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91775">
      <w:bodyDiv w:val="1"/>
      <w:marLeft w:val="0"/>
      <w:marRight w:val="0"/>
      <w:marTop w:val="0"/>
      <w:marBottom w:val="0"/>
      <w:divBdr>
        <w:top w:val="none" w:sz="0" w:space="0" w:color="auto"/>
        <w:left w:val="none" w:sz="0" w:space="0" w:color="auto"/>
        <w:bottom w:val="none" w:sz="0" w:space="0" w:color="auto"/>
        <w:right w:val="none" w:sz="0" w:space="0" w:color="auto"/>
      </w:divBdr>
      <w:divsChild>
        <w:div w:id="1295715447">
          <w:marLeft w:val="0"/>
          <w:marRight w:val="0"/>
          <w:marTop w:val="0"/>
          <w:marBottom w:val="180"/>
          <w:divBdr>
            <w:top w:val="none" w:sz="0" w:space="0" w:color="auto"/>
            <w:left w:val="none" w:sz="0" w:space="0" w:color="auto"/>
            <w:bottom w:val="none" w:sz="0" w:space="0" w:color="auto"/>
            <w:right w:val="none" w:sz="0" w:space="0" w:color="auto"/>
          </w:divBdr>
          <w:divsChild>
            <w:div w:id="168389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0582-FF60-40D4-8053-7D029706E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6012</Words>
  <Characters>34272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Marley</dc:creator>
  <cp:keywords/>
  <cp:lastModifiedBy>Clare Marley</cp:lastModifiedBy>
  <cp:revision>4</cp:revision>
  <cp:lastPrinted>2026-03-12T20:47:00Z</cp:lastPrinted>
  <dcterms:created xsi:type="dcterms:W3CDTF">2026-10-12T19:49:00Z</dcterms:created>
  <dcterms:modified xsi:type="dcterms:W3CDTF">2026-10-12T20:26:00Z</dcterms:modified>
</cp:coreProperties>
</file>