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2FD85" w14:textId="77777777" w:rsidR="000D2AE3" w:rsidRDefault="000D2AE3" w:rsidP="000D2AE3">
      <w:pPr>
        <w:spacing w:line="278" w:lineRule="atLeast"/>
        <w:jc w:val="center"/>
        <w:rPr>
          <w:snapToGrid w:val="0"/>
          <w:sz w:val="24"/>
        </w:rPr>
      </w:pPr>
      <w:r>
        <w:rPr>
          <w:snapToGrid w:val="0"/>
          <w:sz w:val="24"/>
        </w:rPr>
        <w:t xml:space="preserve">NOTICE OF PUBLIC HEARING </w:t>
      </w:r>
    </w:p>
    <w:p w14:paraId="2E64B0A2" w14:textId="200BFC47" w:rsidR="000D2AE3" w:rsidRDefault="000D2AE3" w:rsidP="000D2AE3">
      <w:pPr>
        <w:spacing w:line="278" w:lineRule="atLeast"/>
        <w:jc w:val="center"/>
        <w:rPr>
          <w:snapToGrid w:val="0"/>
          <w:sz w:val="24"/>
        </w:rPr>
      </w:pPr>
      <w:r>
        <w:rPr>
          <w:snapToGrid w:val="0"/>
          <w:sz w:val="24"/>
        </w:rPr>
        <w:t>PROPOSED BUDGET FOR FISCAL YEAR 202</w:t>
      </w:r>
      <w:r w:rsidR="003A3DF9">
        <w:rPr>
          <w:snapToGrid w:val="0"/>
          <w:sz w:val="24"/>
        </w:rPr>
        <w:t>4</w:t>
      </w:r>
    </w:p>
    <w:p w14:paraId="67D8FE1B" w14:textId="77777777" w:rsidR="000D2AE3" w:rsidRDefault="000D2AE3" w:rsidP="000D2AE3">
      <w:pPr>
        <w:spacing w:line="278" w:lineRule="atLeast"/>
        <w:jc w:val="center"/>
        <w:rPr>
          <w:snapToGrid w:val="0"/>
          <w:sz w:val="24"/>
        </w:rPr>
      </w:pPr>
      <w:smartTag w:uri="urn:schemas-microsoft-com:office:smarttags" w:element="place">
        <w:smartTag w:uri="urn:schemas-microsoft-com:office:smarttags" w:element="City">
          <w:r>
            <w:rPr>
              <w:snapToGrid w:val="0"/>
              <w:sz w:val="24"/>
            </w:rPr>
            <w:t>CITY OF KOOTENAI</w:t>
          </w:r>
        </w:smartTag>
        <w:r>
          <w:rPr>
            <w:snapToGrid w:val="0"/>
            <w:sz w:val="24"/>
          </w:rPr>
          <w:t xml:space="preserve">, </w:t>
        </w:r>
        <w:smartTag w:uri="urn:schemas-microsoft-com:office:smarttags" w:element="PostalCode">
          <w:r>
            <w:rPr>
              <w:snapToGrid w:val="0"/>
              <w:sz w:val="24"/>
            </w:rPr>
            <w:t>IDAHO</w:t>
          </w:r>
        </w:smartTag>
      </w:smartTag>
      <w:r>
        <w:rPr>
          <w:snapToGrid w:val="0"/>
          <w:sz w:val="24"/>
        </w:rPr>
        <w:t xml:space="preserve"> </w:t>
      </w:r>
    </w:p>
    <w:p w14:paraId="0A99480D" w14:textId="77777777" w:rsidR="000D2AE3" w:rsidRDefault="000D2AE3" w:rsidP="000D2AE3">
      <w:pPr>
        <w:spacing w:line="278" w:lineRule="atLeast"/>
        <w:jc w:val="center"/>
        <w:rPr>
          <w:snapToGrid w:val="0"/>
          <w:sz w:val="24"/>
        </w:rPr>
      </w:pPr>
    </w:p>
    <w:p w14:paraId="356DBFF7" w14:textId="24075A8C" w:rsidR="000D2AE3" w:rsidRDefault="000D2AE3" w:rsidP="000D2AE3">
      <w:pPr>
        <w:spacing w:line="273" w:lineRule="atLeast"/>
        <w:rPr>
          <w:snapToGrid w:val="0"/>
          <w:sz w:val="24"/>
        </w:rPr>
      </w:pPr>
      <w:r>
        <w:rPr>
          <w:snapToGrid w:val="0"/>
          <w:sz w:val="24"/>
        </w:rPr>
        <w:t xml:space="preserve">Notice is hereby given that the City Council of Kootenai, Idaho, will hold a public hearing for consideration of a proposed budget for the fiscal year October 1, </w:t>
      </w:r>
      <w:proofErr w:type="gramStart"/>
      <w:r>
        <w:rPr>
          <w:snapToGrid w:val="0"/>
          <w:sz w:val="24"/>
        </w:rPr>
        <w:t>202</w:t>
      </w:r>
      <w:r w:rsidR="003A3DF9">
        <w:rPr>
          <w:snapToGrid w:val="0"/>
          <w:sz w:val="24"/>
        </w:rPr>
        <w:t>3</w:t>
      </w:r>
      <w:proofErr w:type="gramEnd"/>
      <w:r>
        <w:rPr>
          <w:snapToGrid w:val="0"/>
          <w:sz w:val="24"/>
        </w:rPr>
        <w:t xml:space="preserve"> to September 30, 202</w:t>
      </w:r>
      <w:r w:rsidR="003A3DF9">
        <w:rPr>
          <w:snapToGrid w:val="0"/>
          <w:sz w:val="24"/>
        </w:rPr>
        <w:t>4</w:t>
      </w:r>
      <w:r>
        <w:rPr>
          <w:snapToGrid w:val="0"/>
          <w:sz w:val="24"/>
        </w:rPr>
        <w:t xml:space="preserve">; all pursuant to the provisions of Section 50-1002, Idaho Code, said hearing to be held at the City Hall at 204 Spokane Street, Kootenai, Idaho, at 6:00 p.m. on August </w:t>
      </w:r>
      <w:r w:rsidR="003A3DF9">
        <w:rPr>
          <w:snapToGrid w:val="0"/>
          <w:sz w:val="24"/>
        </w:rPr>
        <w:t>15</w:t>
      </w:r>
      <w:r>
        <w:rPr>
          <w:snapToGrid w:val="0"/>
          <w:sz w:val="24"/>
        </w:rPr>
        <w:t>, 202</w:t>
      </w:r>
      <w:r w:rsidR="003A3DF9">
        <w:rPr>
          <w:snapToGrid w:val="0"/>
          <w:sz w:val="24"/>
        </w:rPr>
        <w:t>3</w:t>
      </w:r>
      <w:r>
        <w:rPr>
          <w:snapToGrid w:val="0"/>
          <w:sz w:val="24"/>
        </w:rPr>
        <w:t xml:space="preserve">.  At said hearing all interested </w:t>
      </w:r>
      <w:proofErr w:type="gramStart"/>
      <w:r>
        <w:rPr>
          <w:snapToGrid w:val="0"/>
          <w:sz w:val="24"/>
        </w:rPr>
        <w:t>persons</w:t>
      </w:r>
      <w:proofErr w:type="gramEnd"/>
      <w:r>
        <w:rPr>
          <w:snapToGrid w:val="0"/>
          <w:sz w:val="24"/>
        </w:rPr>
        <w:t xml:space="preserve"> may appear and show cause, if any they have, why the proposed budget should not be adopted.  Please note that the figures below include proposed projects that may or may not be completed due to the availability of revenue sources, including grant funds.  Copies of the proposed City Budget in detail are available at City Hall during regular office hours. City Hall is accessible to persons with disabilities. Anyone desiring </w:t>
      </w:r>
      <w:proofErr w:type="gramStart"/>
      <w:r>
        <w:rPr>
          <w:snapToGrid w:val="0"/>
          <w:sz w:val="24"/>
        </w:rPr>
        <w:t>accommodations</w:t>
      </w:r>
      <w:proofErr w:type="gramEnd"/>
      <w:r>
        <w:rPr>
          <w:snapToGrid w:val="0"/>
          <w:sz w:val="24"/>
        </w:rPr>
        <w:t xml:space="preserve"> for disabilities related to the budget documents or to the hearing, please contact the City Clerk, 265-2431, at least 48 hours prior to the public hearing. The proposed FY 202</w:t>
      </w:r>
      <w:r w:rsidR="003A3DF9">
        <w:rPr>
          <w:snapToGrid w:val="0"/>
          <w:sz w:val="24"/>
        </w:rPr>
        <w:t>4</w:t>
      </w:r>
      <w:r>
        <w:rPr>
          <w:snapToGrid w:val="0"/>
          <w:sz w:val="24"/>
        </w:rPr>
        <w:t xml:space="preserve"> budget is shown below as FY 202</w:t>
      </w:r>
      <w:r w:rsidR="003A3DF9">
        <w:rPr>
          <w:snapToGrid w:val="0"/>
          <w:sz w:val="24"/>
        </w:rPr>
        <w:t>4</w:t>
      </w:r>
      <w:r>
        <w:rPr>
          <w:snapToGrid w:val="0"/>
          <w:sz w:val="24"/>
        </w:rPr>
        <w:t xml:space="preserve"> proposed expenditures and revenues. </w:t>
      </w:r>
    </w:p>
    <w:p w14:paraId="4E6A24C5" w14:textId="77777777" w:rsidR="000D2AE3" w:rsidRDefault="000D2AE3" w:rsidP="000D2AE3">
      <w:pPr>
        <w:spacing w:line="273" w:lineRule="atLeast"/>
        <w:jc w:val="center"/>
        <w:rPr>
          <w:snapToGrid w:val="0"/>
          <w:sz w:val="24"/>
        </w:rPr>
      </w:pPr>
    </w:p>
    <w:p w14:paraId="591182B1" w14:textId="77777777" w:rsidR="000D2AE3" w:rsidRDefault="000D2AE3" w:rsidP="000D2AE3">
      <w:pPr>
        <w:spacing w:line="302" w:lineRule="atLeast"/>
        <w:jc w:val="center"/>
        <w:rPr>
          <w:snapToGrid w:val="0"/>
          <w:sz w:val="26"/>
        </w:rPr>
      </w:pPr>
      <w:r>
        <w:rPr>
          <w:snapToGrid w:val="0"/>
          <w:sz w:val="26"/>
        </w:rPr>
        <w:tab/>
      </w:r>
      <w:r>
        <w:rPr>
          <w:snapToGrid w:val="0"/>
          <w:sz w:val="28"/>
          <w:u w:val="single"/>
        </w:rPr>
        <w:t>PROPOSED EXPENDITURES</w:t>
      </w:r>
      <w:r>
        <w:rPr>
          <w:snapToGrid w:val="0"/>
          <w:sz w:val="26"/>
        </w:rPr>
        <w:t xml:space="preserve"> </w:t>
      </w:r>
    </w:p>
    <w:p w14:paraId="0FCF9413" w14:textId="77777777" w:rsidR="000D2AE3" w:rsidRDefault="000D2AE3" w:rsidP="000D2AE3">
      <w:pPr>
        <w:spacing w:line="302" w:lineRule="atLeast"/>
        <w:rPr>
          <w:rFonts w:ascii="Arial Narrow" w:hAnsi="Arial Narrow"/>
          <w:snapToGrid w:val="0"/>
          <w:sz w:val="26"/>
        </w:rPr>
      </w:pPr>
    </w:p>
    <w:p w14:paraId="2970533A" w14:textId="4C513A72" w:rsidR="000D2AE3" w:rsidRDefault="000D2AE3" w:rsidP="000D2AE3">
      <w:pPr>
        <w:spacing w:line="278" w:lineRule="atLeast"/>
        <w:rPr>
          <w:snapToGrid w:val="0"/>
          <w:sz w:val="24"/>
        </w:rPr>
      </w:pPr>
      <w:r>
        <w:rPr>
          <w:snapToGrid w:val="0"/>
          <w:sz w:val="24"/>
        </w:rPr>
        <w:t xml:space="preserve">FUND NAME </w:t>
      </w:r>
      <w:r>
        <w:rPr>
          <w:snapToGrid w:val="0"/>
          <w:sz w:val="24"/>
        </w:rPr>
        <w:tab/>
      </w:r>
      <w:r>
        <w:rPr>
          <w:snapToGrid w:val="0"/>
          <w:sz w:val="24"/>
        </w:rPr>
        <w:tab/>
        <w:t>FY202</w:t>
      </w:r>
      <w:r w:rsidR="003A3DF9">
        <w:rPr>
          <w:snapToGrid w:val="0"/>
          <w:sz w:val="24"/>
        </w:rPr>
        <w:t>2</w:t>
      </w:r>
      <w:r>
        <w:rPr>
          <w:snapToGrid w:val="0"/>
          <w:sz w:val="24"/>
        </w:rPr>
        <w:tab/>
      </w:r>
      <w:r>
        <w:rPr>
          <w:snapToGrid w:val="0"/>
          <w:sz w:val="24"/>
        </w:rPr>
        <w:tab/>
        <w:t>FY202</w:t>
      </w:r>
      <w:r w:rsidR="003A3DF9">
        <w:rPr>
          <w:snapToGrid w:val="0"/>
          <w:sz w:val="24"/>
        </w:rPr>
        <w:t>3</w:t>
      </w:r>
      <w:r>
        <w:rPr>
          <w:snapToGrid w:val="0"/>
          <w:sz w:val="24"/>
        </w:rPr>
        <w:tab/>
      </w:r>
      <w:r>
        <w:rPr>
          <w:snapToGrid w:val="0"/>
          <w:sz w:val="24"/>
        </w:rPr>
        <w:tab/>
        <w:t>FY202</w:t>
      </w:r>
      <w:r w:rsidR="003A3DF9">
        <w:rPr>
          <w:snapToGrid w:val="0"/>
          <w:sz w:val="24"/>
        </w:rPr>
        <w:t>4</w:t>
      </w:r>
    </w:p>
    <w:p w14:paraId="5535A5FF" w14:textId="77777777" w:rsidR="000D2AE3" w:rsidRPr="006A41C9" w:rsidRDefault="000D2AE3" w:rsidP="000D2AE3">
      <w:pPr>
        <w:spacing w:line="278" w:lineRule="atLeast"/>
        <w:rPr>
          <w:snapToGrid w:val="0"/>
          <w:sz w:val="24"/>
          <w:u w:val="single"/>
        </w:rPr>
      </w:pPr>
      <w:r>
        <w:rPr>
          <w:snapToGrid w:val="0"/>
          <w:sz w:val="24"/>
        </w:rPr>
        <w:tab/>
      </w:r>
      <w:r>
        <w:rPr>
          <w:snapToGrid w:val="0"/>
          <w:sz w:val="24"/>
        </w:rPr>
        <w:tab/>
      </w:r>
      <w:r>
        <w:rPr>
          <w:snapToGrid w:val="0"/>
          <w:sz w:val="24"/>
        </w:rPr>
        <w:tab/>
      </w:r>
      <w:r>
        <w:rPr>
          <w:snapToGrid w:val="0"/>
          <w:sz w:val="24"/>
        </w:rPr>
        <w:tab/>
        <w:t>Budgeted</w:t>
      </w:r>
      <w:r>
        <w:rPr>
          <w:snapToGrid w:val="0"/>
          <w:sz w:val="24"/>
        </w:rPr>
        <w:tab/>
      </w:r>
      <w:r>
        <w:rPr>
          <w:snapToGrid w:val="0"/>
          <w:sz w:val="24"/>
        </w:rPr>
        <w:tab/>
        <w:t>Budgeted</w:t>
      </w:r>
      <w:r>
        <w:rPr>
          <w:snapToGrid w:val="0"/>
          <w:sz w:val="24"/>
        </w:rPr>
        <w:tab/>
      </w:r>
      <w:r>
        <w:rPr>
          <w:snapToGrid w:val="0"/>
          <w:sz w:val="24"/>
        </w:rPr>
        <w:tab/>
        <w:t>Proposed</w:t>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u w:val="single"/>
        </w:rPr>
        <w:t>Expenditures</w:t>
      </w:r>
      <w:r>
        <w:rPr>
          <w:snapToGrid w:val="0"/>
          <w:sz w:val="24"/>
        </w:rPr>
        <w:tab/>
      </w:r>
      <w:r>
        <w:rPr>
          <w:snapToGrid w:val="0"/>
          <w:sz w:val="24"/>
        </w:rPr>
        <w:tab/>
      </w:r>
      <w:proofErr w:type="spellStart"/>
      <w:r>
        <w:rPr>
          <w:snapToGrid w:val="0"/>
          <w:sz w:val="24"/>
          <w:u w:val="single"/>
        </w:rPr>
        <w:t>Expenditures</w:t>
      </w:r>
      <w:proofErr w:type="spellEnd"/>
      <w:r>
        <w:rPr>
          <w:snapToGrid w:val="0"/>
          <w:sz w:val="24"/>
        </w:rPr>
        <w:tab/>
      </w:r>
      <w:r>
        <w:rPr>
          <w:snapToGrid w:val="0"/>
          <w:sz w:val="24"/>
        </w:rPr>
        <w:tab/>
      </w:r>
      <w:proofErr w:type="spellStart"/>
      <w:r>
        <w:rPr>
          <w:snapToGrid w:val="0"/>
          <w:sz w:val="24"/>
          <w:u w:val="single"/>
        </w:rPr>
        <w:t>Expenditures</w:t>
      </w:r>
      <w:proofErr w:type="spellEnd"/>
    </w:p>
    <w:p w14:paraId="062DFDE2" w14:textId="2C576ADA" w:rsidR="000D2AE3" w:rsidRPr="00503A8F" w:rsidRDefault="000D2AE3" w:rsidP="000D2AE3">
      <w:pPr>
        <w:rPr>
          <w:snapToGrid w:val="0"/>
          <w:sz w:val="24"/>
        </w:rPr>
      </w:pPr>
      <w:r>
        <w:rPr>
          <w:snapToGrid w:val="0"/>
          <w:sz w:val="24"/>
        </w:rPr>
        <w:t xml:space="preserve">General Fund </w:t>
      </w:r>
      <w:r>
        <w:rPr>
          <w:snapToGrid w:val="0"/>
          <w:sz w:val="24"/>
        </w:rPr>
        <w:tab/>
      </w:r>
      <w:r>
        <w:rPr>
          <w:rFonts w:ascii="Arial" w:hAnsi="Arial" w:cs="Arial"/>
          <w:b/>
          <w:bCs/>
          <w:color w:val="008000"/>
        </w:rPr>
        <w:t xml:space="preserve">     </w:t>
      </w:r>
      <w:r>
        <w:rPr>
          <w:snapToGrid w:val="0"/>
          <w:sz w:val="24"/>
        </w:rPr>
        <w:tab/>
      </w:r>
      <w:r>
        <w:rPr>
          <w:snapToGrid w:val="0"/>
          <w:sz w:val="24"/>
        </w:rPr>
        <w:tab/>
        <w:t>440,271</w:t>
      </w:r>
      <w:r>
        <w:rPr>
          <w:snapToGrid w:val="0"/>
          <w:sz w:val="24"/>
        </w:rPr>
        <w:tab/>
      </w:r>
      <w:r>
        <w:rPr>
          <w:snapToGrid w:val="0"/>
          <w:sz w:val="24"/>
        </w:rPr>
        <w:tab/>
        <w:t>553,951</w:t>
      </w:r>
      <w:r w:rsidR="003A3DF9">
        <w:rPr>
          <w:snapToGrid w:val="0"/>
          <w:sz w:val="24"/>
        </w:rPr>
        <w:tab/>
      </w:r>
      <w:r w:rsidR="003A3DF9">
        <w:rPr>
          <w:snapToGrid w:val="0"/>
          <w:sz w:val="24"/>
        </w:rPr>
        <w:tab/>
        <w:t>566,77</w:t>
      </w:r>
      <w:r w:rsidR="00EF794A">
        <w:rPr>
          <w:snapToGrid w:val="0"/>
          <w:sz w:val="24"/>
        </w:rPr>
        <w:t>6</w:t>
      </w:r>
    </w:p>
    <w:p w14:paraId="2D717D34" w14:textId="30AAE624" w:rsidR="000D2AE3" w:rsidRPr="003A3DF9" w:rsidRDefault="000D2AE3" w:rsidP="003A3DF9">
      <w:pPr>
        <w:tabs>
          <w:tab w:val="left" w:pos="720"/>
          <w:tab w:val="left" w:pos="1440"/>
          <w:tab w:val="left" w:pos="2160"/>
          <w:tab w:val="left" w:pos="2880"/>
          <w:tab w:val="left" w:pos="3600"/>
          <w:tab w:val="left" w:pos="4320"/>
          <w:tab w:val="left" w:pos="5040"/>
          <w:tab w:val="left" w:pos="5760"/>
          <w:tab w:val="left" w:pos="7260"/>
        </w:tabs>
        <w:rPr>
          <w:snapToGrid w:val="0"/>
          <w:sz w:val="24"/>
          <w:u w:val="single"/>
        </w:rPr>
      </w:pPr>
      <w:r>
        <w:rPr>
          <w:snapToGrid w:val="0"/>
          <w:sz w:val="24"/>
        </w:rPr>
        <w:t xml:space="preserve">Street Fund </w:t>
      </w:r>
      <w:r w:rsidR="003A3DF9">
        <w:rPr>
          <w:snapToGrid w:val="0"/>
          <w:sz w:val="24"/>
        </w:rPr>
        <w:tab/>
      </w:r>
      <w:r>
        <w:rPr>
          <w:snapToGrid w:val="0"/>
          <w:sz w:val="24"/>
        </w:rPr>
        <w:tab/>
      </w:r>
      <w:r>
        <w:rPr>
          <w:snapToGrid w:val="0"/>
          <w:sz w:val="24"/>
        </w:rPr>
        <w:tab/>
      </w:r>
      <w:r w:rsidRPr="001E5ACF">
        <w:rPr>
          <w:snapToGrid w:val="0"/>
          <w:sz w:val="24"/>
          <w:u w:val="single"/>
        </w:rPr>
        <w:t xml:space="preserve"> 91,200</w:t>
      </w:r>
      <w:r>
        <w:rPr>
          <w:snapToGrid w:val="0"/>
          <w:sz w:val="24"/>
        </w:rPr>
        <w:tab/>
      </w:r>
      <w:r>
        <w:rPr>
          <w:snapToGrid w:val="0"/>
          <w:sz w:val="24"/>
        </w:rPr>
        <w:tab/>
      </w:r>
      <w:r>
        <w:rPr>
          <w:snapToGrid w:val="0"/>
          <w:sz w:val="24"/>
          <w:u w:val="single"/>
        </w:rPr>
        <w:t>143,990</w:t>
      </w:r>
      <w:r w:rsidR="003A3DF9">
        <w:rPr>
          <w:snapToGrid w:val="0"/>
          <w:sz w:val="24"/>
        </w:rPr>
        <w:t xml:space="preserve">                       </w:t>
      </w:r>
      <w:r w:rsidR="003A3DF9">
        <w:rPr>
          <w:snapToGrid w:val="0"/>
          <w:sz w:val="24"/>
          <w:u w:val="single"/>
        </w:rPr>
        <w:t>426,350</w:t>
      </w:r>
    </w:p>
    <w:p w14:paraId="75DCECE8" w14:textId="77777777" w:rsidR="000D2AE3" w:rsidRDefault="000D2AE3" w:rsidP="000D2AE3">
      <w:pPr>
        <w:spacing w:line="278" w:lineRule="atLeast"/>
        <w:rPr>
          <w:snapToGrid w:val="0"/>
          <w:sz w:val="24"/>
        </w:rPr>
      </w:pPr>
      <w:r>
        <w:rPr>
          <w:snapToGrid w:val="0"/>
          <w:sz w:val="24"/>
        </w:rPr>
        <w:t xml:space="preserve">GRAND TOTAL ALL </w:t>
      </w:r>
    </w:p>
    <w:p w14:paraId="37798940" w14:textId="2EECF3BC" w:rsidR="000D2AE3" w:rsidRPr="00EF1F5A" w:rsidRDefault="000D2AE3" w:rsidP="000D2AE3">
      <w:pPr>
        <w:spacing w:before="4" w:line="273" w:lineRule="atLeast"/>
        <w:rPr>
          <w:snapToGrid w:val="0"/>
          <w:sz w:val="24"/>
          <w:u w:val="double"/>
        </w:rPr>
      </w:pPr>
      <w:r>
        <w:rPr>
          <w:snapToGrid w:val="0"/>
          <w:sz w:val="24"/>
        </w:rPr>
        <w:t>FUNDS-EXPENDITURES</w:t>
      </w:r>
      <w:r>
        <w:rPr>
          <w:snapToGrid w:val="0"/>
          <w:sz w:val="24"/>
        </w:rPr>
        <w:tab/>
      </w:r>
      <w:r>
        <w:rPr>
          <w:snapToGrid w:val="0"/>
          <w:sz w:val="24"/>
          <w:u w:val="double"/>
        </w:rPr>
        <w:t>339,281</w:t>
      </w:r>
      <w:r>
        <w:rPr>
          <w:snapToGrid w:val="0"/>
          <w:sz w:val="24"/>
        </w:rPr>
        <w:tab/>
      </w:r>
      <w:r>
        <w:rPr>
          <w:snapToGrid w:val="0"/>
          <w:sz w:val="24"/>
        </w:rPr>
        <w:tab/>
      </w:r>
      <w:r>
        <w:rPr>
          <w:snapToGrid w:val="0"/>
          <w:sz w:val="24"/>
          <w:u w:val="double"/>
        </w:rPr>
        <w:t>531,471</w:t>
      </w:r>
      <w:r>
        <w:rPr>
          <w:snapToGrid w:val="0"/>
          <w:sz w:val="24"/>
        </w:rPr>
        <w:tab/>
      </w:r>
      <w:r>
        <w:rPr>
          <w:snapToGrid w:val="0"/>
          <w:sz w:val="24"/>
        </w:rPr>
        <w:tab/>
      </w:r>
      <w:r w:rsidR="00EF794A">
        <w:rPr>
          <w:snapToGrid w:val="0"/>
          <w:sz w:val="24"/>
          <w:u w:val="double"/>
        </w:rPr>
        <w:t>993,126</w:t>
      </w:r>
    </w:p>
    <w:p w14:paraId="4C933796" w14:textId="77777777" w:rsidR="000D2AE3" w:rsidRDefault="000D2AE3" w:rsidP="000D2AE3">
      <w:pPr>
        <w:spacing w:line="278" w:lineRule="atLeast"/>
        <w:rPr>
          <w:snapToGrid w:val="0"/>
          <w:sz w:val="24"/>
        </w:rPr>
      </w:pPr>
    </w:p>
    <w:p w14:paraId="46C85F71" w14:textId="77777777" w:rsidR="000D2AE3" w:rsidRDefault="000D2AE3" w:rsidP="000D2AE3">
      <w:pPr>
        <w:spacing w:line="259" w:lineRule="atLeast"/>
        <w:rPr>
          <w:snapToGrid w:val="0"/>
          <w:sz w:val="28"/>
          <w:u w:val="single"/>
        </w:rPr>
      </w:pPr>
      <w:r>
        <w:rPr>
          <w:snapToGrid w:val="0"/>
          <w:sz w:val="28"/>
        </w:rPr>
        <w:tab/>
      </w:r>
      <w:r>
        <w:rPr>
          <w:snapToGrid w:val="0"/>
          <w:sz w:val="28"/>
        </w:rPr>
        <w:tab/>
      </w:r>
      <w:r>
        <w:rPr>
          <w:snapToGrid w:val="0"/>
          <w:sz w:val="28"/>
        </w:rPr>
        <w:tab/>
      </w:r>
      <w:r>
        <w:rPr>
          <w:snapToGrid w:val="0"/>
          <w:sz w:val="28"/>
        </w:rPr>
        <w:tab/>
        <w:t xml:space="preserve">     </w:t>
      </w:r>
      <w:r>
        <w:rPr>
          <w:snapToGrid w:val="0"/>
          <w:sz w:val="28"/>
          <w:u w:val="single"/>
        </w:rPr>
        <w:t>PROPOSED REVENUE</w:t>
      </w:r>
    </w:p>
    <w:p w14:paraId="100245C0" w14:textId="77777777" w:rsidR="000D2AE3" w:rsidRDefault="000D2AE3" w:rsidP="000D2AE3">
      <w:pPr>
        <w:spacing w:line="259" w:lineRule="atLeast"/>
        <w:rPr>
          <w:rFonts w:ascii="Bookman Old Style" w:hAnsi="Bookman Old Style"/>
          <w:snapToGrid w:val="0"/>
          <w:sz w:val="22"/>
        </w:rPr>
      </w:pPr>
      <w:r>
        <w:rPr>
          <w:snapToGrid w:val="0"/>
          <w:sz w:val="28"/>
          <w:u w:val="single"/>
        </w:rPr>
        <w:t xml:space="preserve"> </w:t>
      </w:r>
    </w:p>
    <w:p w14:paraId="423A861B" w14:textId="6220E7D8" w:rsidR="000D2AE3" w:rsidRDefault="000D2AE3" w:rsidP="000D2AE3">
      <w:pPr>
        <w:spacing w:line="278" w:lineRule="atLeast"/>
        <w:rPr>
          <w:snapToGrid w:val="0"/>
          <w:sz w:val="24"/>
        </w:rPr>
      </w:pPr>
      <w:r>
        <w:rPr>
          <w:snapToGrid w:val="0"/>
          <w:sz w:val="24"/>
        </w:rPr>
        <w:t xml:space="preserve">FUND NAME </w:t>
      </w:r>
      <w:r>
        <w:rPr>
          <w:snapToGrid w:val="0"/>
          <w:sz w:val="24"/>
        </w:rPr>
        <w:tab/>
      </w:r>
      <w:r>
        <w:rPr>
          <w:snapToGrid w:val="0"/>
          <w:sz w:val="24"/>
        </w:rPr>
        <w:tab/>
        <w:t>FY202</w:t>
      </w:r>
      <w:r w:rsidR="005C5F70">
        <w:rPr>
          <w:snapToGrid w:val="0"/>
          <w:sz w:val="24"/>
        </w:rPr>
        <w:t>2</w:t>
      </w:r>
      <w:r>
        <w:rPr>
          <w:snapToGrid w:val="0"/>
          <w:sz w:val="24"/>
        </w:rPr>
        <w:tab/>
      </w:r>
      <w:r>
        <w:rPr>
          <w:snapToGrid w:val="0"/>
          <w:sz w:val="24"/>
        </w:rPr>
        <w:tab/>
        <w:t>FY202</w:t>
      </w:r>
      <w:r w:rsidR="005C5F70">
        <w:rPr>
          <w:snapToGrid w:val="0"/>
          <w:sz w:val="24"/>
        </w:rPr>
        <w:t>3</w:t>
      </w:r>
      <w:r>
        <w:rPr>
          <w:snapToGrid w:val="0"/>
          <w:sz w:val="24"/>
        </w:rPr>
        <w:tab/>
      </w:r>
      <w:r>
        <w:rPr>
          <w:snapToGrid w:val="0"/>
          <w:sz w:val="24"/>
        </w:rPr>
        <w:tab/>
        <w:t>FY202</w:t>
      </w:r>
      <w:r w:rsidR="005C5F70">
        <w:rPr>
          <w:snapToGrid w:val="0"/>
          <w:sz w:val="24"/>
        </w:rPr>
        <w:t>4</w:t>
      </w:r>
    </w:p>
    <w:p w14:paraId="5A378BDB" w14:textId="77777777" w:rsidR="000D2AE3" w:rsidRPr="006A41C9" w:rsidRDefault="000D2AE3" w:rsidP="000D2AE3">
      <w:pPr>
        <w:spacing w:line="278" w:lineRule="atLeast"/>
        <w:rPr>
          <w:snapToGrid w:val="0"/>
          <w:sz w:val="24"/>
          <w:u w:val="single"/>
        </w:rPr>
      </w:pPr>
      <w:r>
        <w:rPr>
          <w:snapToGrid w:val="0"/>
          <w:sz w:val="24"/>
        </w:rPr>
        <w:tab/>
      </w:r>
      <w:r>
        <w:rPr>
          <w:snapToGrid w:val="0"/>
          <w:sz w:val="24"/>
        </w:rPr>
        <w:tab/>
      </w:r>
      <w:r>
        <w:rPr>
          <w:snapToGrid w:val="0"/>
          <w:sz w:val="24"/>
        </w:rPr>
        <w:tab/>
      </w:r>
      <w:r>
        <w:rPr>
          <w:snapToGrid w:val="0"/>
          <w:sz w:val="24"/>
        </w:rPr>
        <w:tab/>
        <w:t>Budgeted</w:t>
      </w:r>
      <w:r>
        <w:rPr>
          <w:snapToGrid w:val="0"/>
          <w:sz w:val="24"/>
        </w:rPr>
        <w:tab/>
      </w:r>
      <w:r>
        <w:rPr>
          <w:snapToGrid w:val="0"/>
          <w:sz w:val="24"/>
        </w:rPr>
        <w:tab/>
      </w:r>
      <w:proofErr w:type="spellStart"/>
      <w:r>
        <w:rPr>
          <w:snapToGrid w:val="0"/>
          <w:sz w:val="24"/>
        </w:rPr>
        <w:t>Budgeted</w:t>
      </w:r>
      <w:proofErr w:type="spellEnd"/>
      <w:r>
        <w:rPr>
          <w:snapToGrid w:val="0"/>
          <w:sz w:val="24"/>
        </w:rPr>
        <w:tab/>
      </w:r>
      <w:r>
        <w:rPr>
          <w:snapToGrid w:val="0"/>
          <w:sz w:val="24"/>
        </w:rPr>
        <w:tab/>
        <w:t>Proposed</w:t>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u w:val="single"/>
        </w:rPr>
        <w:t>Revenue</w:t>
      </w:r>
      <w:r>
        <w:rPr>
          <w:snapToGrid w:val="0"/>
          <w:sz w:val="24"/>
        </w:rPr>
        <w:tab/>
      </w:r>
      <w:r>
        <w:rPr>
          <w:snapToGrid w:val="0"/>
          <w:sz w:val="24"/>
        </w:rPr>
        <w:tab/>
      </w:r>
      <w:proofErr w:type="spellStart"/>
      <w:r>
        <w:rPr>
          <w:snapToGrid w:val="0"/>
          <w:sz w:val="24"/>
          <w:u w:val="single"/>
        </w:rPr>
        <w:t>Revenue</w:t>
      </w:r>
      <w:proofErr w:type="spellEnd"/>
      <w:r>
        <w:rPr>
          <w:snapToGrid w:val="0"/>
          <w:sz w:val="24"/>
        </w:rPr>
        <w:tab/>
      </w:r>
      <w:r>
        <w:rPr>
          <w:snapToGrid w:val="0"/>
          <w:sz w:val="24"/>
        </w:rPr>
        <w:tab/>
      </w:r>
      <w:proofErr w:type="spellStart"/>
      <w:r>
        <w:rPr>
          <w:snapToGrid w:val="0"/>
          <w:sz w:val="24"/>
          <w:u w:val="single"/>
        </w:rPr>
        <w:t>Revenue</w:t>
      </w:r>
      <w:proofErr w:type="spellEnd"/>
    </w:p>
    <w:p w14:paraId="1FFD266E" w14:textId="26A68CC9" w:rsidR="000D2AE3" w:rsidRDefault="000D2AE3" w:rsidP="000D2AE3">
      <w:pPr>
        <w:rPr>
          <w:snapToGrid w:val="0"/>
          <w:sz w:val="24"/>
        </w:rPr>
      </w:pPr>
      <w:r>
        <w:rPr>
          <w:snapToGrid w:val="0"/>
          <w:sz w:val="24"/>
        </w:rPr>
        <w:t>Property Tax Levy</w:t>
      </w:r>
      <w:r>
        <w:rPr>
          <w:snapToGrid w:val="0"/>
          <w:sz w:val="24"/>
        </w:rPr>
        <w:tab/>
      </w:r>
      <w:proofErr w:type="gramStart"/>
      <w:r>
        <w:rPr>
          <w:snapToGrid w:val="0"/>
          <w:sz w:val="24"/>
        </w:rPr>
        <w:tab/>
        <w:t xml:space="preserve">  80,000</w:t>
      </w:r>
      <w:proofErr w:type="gramEnd"/>
      <w:r>
        <w:rPr>
          <w:snapToGrid w:val="0"/>
          <w:sz w:val="24"/>
        </w:rPr>
        <w:tab/>
        <w:t xml:space="preserve">              75,000</w:t>
      </w:r>
      <w:r w:rsidR="005C5F70">
        <w:rPr>
          <w:snapToGrid w:val="0"/>
          <w:sz w:val="24"/>
        </w:rPr>
        <w:tab/>
      </w:r>
      <w:r w:rsidR="005C5F70">
        <w:rPr>
          <w:snapToGrid w:val="0"/>
          <w:sz w:val="24"/>
        </w:rPr>
        <w:tab/>
      </w:r>
      <w:r w:rsidR="00B355FF">
        <w:rPr>
          <w:snapToGrid w:val="0"/>
          <w:sz w:val="24"/>
        </w:rPr>
        <w:t xml:space="preserve">  </w:t>
      </w:r>
      <w:r w:rsidR="005C5F70">
        <w:rPr>
          <w:snapToGrid w:val="0"/>
          <w:sz w:val="24"/>
        </w:rPr>
        <w:t>80,000</w:t>
      </w:r>
    </w:p>
    <w:p w14:paraId="540820C0" w14:textId="77777777" w:rsidR="005C5F70" w:rsidRDefault="005C5F70" w:rsidP="000D2AE3">
      <w:pPr>
        <w:rPr>
          <w:snapToGrid w:val="0"/>
          <w:sz w:val="24"/>
        </w:rPr>
      </w:pPr>
    </w:p>
    <w:p w14:paraId="4DB80395" w14:textId="493EE43F" w:rsidR="000D2AE3" w:rsidRDefault="000D2AE3" w:rsidP="000D2AE3">
      <w:pPr>
        <w:spacing w:line="283" w:lineRule="atLeast"/>
        <w:rPr>
          <w:snapToGrid w:val="0"/>
          <w:sz w:val="24"/>
        </w:rPr>
      </w:pPr>
      <w:r>
        <w:rPr>
          <w:snapToGrid w:val="0"/>
          <w:sz w:val="24"/>
        </w:rPr>
        <w:t>Carryover</w:t>
      </w:r>
      <w:r>
        <w:rPr>
          <w:snapToGrid w:val="0"/>
          <w:sz w:val="24"/>
        </w:rPr>
        <w:tab/>
      </w:r>
      <w:r>
        <w:rPr>
          <w:snapToGrid w:val="0"/>
          <w:sz w:val="24"/>
        </w:rPr>
        <w:tab/>
      </w:r>
      <w:r>
        <w:rPr>
          <w:snapToGrid w:val="0"/>
          <w:sz w:val="24"/>
        </w:rPr>
        <w:tab/>
        <w:t>143,674</w:t>
      </w:r>
      <w:r>
        <w:rPr>
          <w:snapToGrid w:val="0"/>
          <w:sz w:val="24"/>
        </w:rPr>
        <w:tab/>
      </w:r>
      <w:r>
        <w:rPr>
          <w:snapToGrid w:val="0"/>
          <w:sz w:val="24"/>
        </w:rPr>
        <w:tab/>
        <w:t>116,973</w:t>
      </w:r>
      <w:r w:rsidR="005C5F70">
        <w:rPr>
          <w:snapToGrid w:val="0"/>
          <w:sz w:val="24"/>
        </w:rPr>
        <w:tab/>
      </w:r>
      <w:r w:rsidR="005C5F70">
        <w:rPr>
          <w:snapToGrid w:val="0"/>
          <w:sz w:val="24"/>
        </w:rPr>
        <w:tab/>
      </w:r>
      <w:r w:rsidR="00EF794A">
        <w:rPr>
          <w:snapToGrid w:val="0"/>
          <w:sz w:val="24"/>
        </w:rPr>
        <w:t>325,661</w:t>
      </w:r>
    </w:p>
    <w:p w14:paraId="276E38C2" w14:textId="19627795" w:rsidR="000D2AE3" w:rsidRDefault="000D2AE3" w:rsidP="000D2AE3">
      <w:pPr>
        <w:spacing w:line="283" w:lineRule="atLeast"/>
        <w:rPr>
          <w:snapToGrid w:val="0"/>
          <w:sz w:val="24"/>
        </w:rPr>
      </w:pPr>
      <w:r>
        <w:rPr>
          <w:snapToGrid w:val="0"/>
          <w:sz w:val="24"/>
        </w:rPr>
        <w:t>Forgone</w:t>
      </w:r>
      <w:r>
        <w:rPr>
          <w:snapToGrid w:val="0"/>
          <w:sz w:val="24"/>
        </w:rPr>
        <w:tab/>
      </w:r>
      <w:r>
        <w:rPr>
          <w:snapToGrid w:val="0"/>
          <w:sz w:val="24"/>
        </w:rPr>
        <w:tab/>
      </w:r>
      <w:r>
        <w:rPr>
          <w:snapToGrid w:val="0"/>
          <w:sz w:val="24"/>
        </w:rPr>
        <w:tab/>
        <w:t xml:space="preserve"> </w:t>
      </w:r>
      <w:r w:rsidR="005C5F70">
        <w:rPr>
          <w:snapToGrid w:val="0"/>
          <w:sz w:val="24"/>
        </w:rPr>
        <w:tab/>
      </w:r>
      <w:r w:rsidR="005C5F70">
        <w:rPr>
          <w:snapToGrid w:val="0"/>
          <w:sz w:val="24"/>
        </w:rPr>
        <w:tab/>
      </w:r>
      <w:r>
        <w:rPr>
          <w:snapToGrid w:val="0"/>
          <w:sz w:val="24"/>
        </w:rPr>
        <w:tab/>
      </w:r>
      <w:r>
        <w:rPr>
          <w:snapToGrid w:val="0"/>
          <w:sz w:val="24"/>
        </w:rPr>
        <w:tab/>
        <w:t>-</w:t>
      </w:r>
      <w:r>
        <w:rPr>
          <w:snapToGrid w:val="0"/>
          <w:sz w:val="24"/>
        </w:rPr>
        <w:tab/>
      </w:r>
      <w:r>
        <w:rPr>
          <w:snapToGrid w:val="0"/>
          <w:sz w:val="24"/>
        </w:rPr>
        <w:tab/>
        <w:t xml:space="preserve">   </w:t>
      </w:r>
    </w:p>
    <w:p w14:paraId="4A8424D8" w14:textId="15BDC7FB" w:rsidR="000D2AE3" w:rsidRDefault="000D2AE3" w:rsidP="000D2AE3">
      <w:pPr>
        <w:spacing w:line="283" w:lineRule="atLeast"/>
        <w:rPr>
          <w:snapToGrid w:val="0"/>
          <w:sz w:val="24"/>
        </w:rPr>
      </w:pPr>
      <w:r>
        <w:rPr>
          <w:snapToGrid w:val="0"/>
          <w:sz w:val="24"/>
        </w:rPr>
        <w:t>Other Revenue Source</w:t>
      </w:r>
      <w:r>
        <w:rPr>
          <w:snapToGrid w:val="0"/>
          <w:sz w:val="24"/>
        </w:rPr>
        <w:tab/>
        <w:t>216,597</w:t>
      </w:r>
      <w:r>
        <w:rPr>
          <w:snapToGrid w:val="0"/>
          <w:sz w:val="24"/>
        </w:rPr>
        <w:tab/>
      </w:r>
      <w:r>
        <w:rPr>
          <w:snapToGrid w:val="0"/>
          <w:sz w:val="24"/>
        </w:rPr>
        <w:tab/>
      </w:r>
      <w:r w:rsidR="005C5F70">
        <w:rPr>
          <w:snapToGrid w:val="0"/>
          <w:sz w:val="24"/>
        </w:rPr>
        <w:t xml:space="preserve"> </w:t>
      </w:r>
      <w:r>
        <w:rPr>
          <w:snapToGrid w:val="0"/>
          <w:sz w:val="24"/>
        </w:rPr>
        <w:t>361,978</w:t>
      </w:r>
      <w:r w:rsidR="00EF794A">
        <w:rPr>
          <w:snapToGrid w:val="0"/>
          <w:sz w:val="24"/>
        </w:rPr>
        <w:tab/>
      </w:r>
      <w:r w:rsidR="00EF794A">
        <w:rPr>
          <w:snapToGrid w:val="0"/>
          <w:sz w:val="24"/>
        </w:rPr>
        <w:tab/>
        <w:t>161,115</w:t>
      </w:r>
    </w:p>
    <w:p w14:paraId="4A865F6A" w14:textId="77777777" w:rsidR="000D2AE3" w:rsidRDefault="000D2AE3" w:rsidP="000D2AE3">
      <w:pPr>
        <w:spacing w:line="283" w:lineRule="atLeast"/>
        <w:rPr>
          <w:snapToGrid w:val="0"/>
          <w:sz w:val="24"/>
        </w:rPr>
      </w:pPr>
      <w:r>
        <w:rPr>
          <w:snapToGrid w:val="0"/>
          <w:sz w:val="24"/>
        </w:rPr>
        <w:t>Street Fund</w:t>
      </w:r>
    </w:p>
    <w:p w14:paraId="20074365" w14:textId="322BA469" w:rsidR="000D2AE3" w:rsidRPr="00312FAD" w:rsidRDefault="000D2AE3" w:rsidP="000D2AE3">
      <w:pPr>
        <w:spacing w:line="283" w:lineRule="atLeast"/>
        <w:rPr>
          <w:snapToGrid w:val="0"/>
          <w:sz w:val="24"/>
        </w:rPr>
      </w:pPr>
      <w:r>
        <w:rPr>
          <w:snapToGrid w:val="0"/>
          <w:sz w:val="24"/>
        </w:rPr>
        <w:t xml:space="preserve">Carryover </w:t>
      </w:r>
      <w:r>
        <w:rPr>
          <w:snapToGrid w:val="0"/>
          <w:sz w:val="24"/>
        </w:rPr>
        <w:tab/>
      </w:r>
      <w:r>
        <w:rPr>
          <w:snapToGrid w:val="0"/>
          <w:sz w:val="24"/>
        </w:rPr>
        <w:tab/>
      </w:r>
      <w:r>
        <w:rPr>
          <w:snapToGrid w:val="0"/>
          <w:sz w:val="24"/>
        </w:rPr>
        <w:tab/>
        <w:t xml:space="preserve"> </w:t>
      </w:r>
      <w:r>
        <w:rPr>
          <w:snapToGrid w:val="0"/>
          <w:sz w:val="24"/>
        </w:rPr>
        <w:tab/>
        <w:t xml:space="preserve"> </w:t>
      </w:r>
      <w:r>
        <w:rPr>
          <w:snapToGrid w:val="0"/>
          <w:sz w:val="24"/>
        </w:rPr>
        <w:tab/>
        <w:t xml:space="preserve"> -</w:t>
      </w:r>
      <w:r>
        <w:rPr>
          <w:snapToGrid w:val="0"/>
          <w:sz w:val="24"/>
        </w:rPr>
        <w:tab/>
      </w:r>
      <w:r w:rsidR="005C5F70">
        <w:rPr>
          <w:snapToGrid w:val="0"/>
          <w:sz w:val="24"/>
        </w:rPr>
        <w:t xml:space="preserve"> </w:t>
      </w:r>
      <w:r>
        <w:rPr>
          <w:snapToGrid w:val="0"/>
          <w:sz w:val="24"/>
        </w:rPr>
        <w:t>53,890</w:t>
      </w:r>
      <w:r w:rsidR="005C5F70">
        <w:rPr>
          <w:snapToGrid w:val="0"/>
          <w:sz w:val="24"/>
        </w:rPr>
        <w:tab/>
      </w:r>
      <w:proofErr w:type="gramStart"/>
      <w:r w:rsidR="005C5F70">
        <w:rPr>
          <w:snapToGrid w:val="0"/>
          <w:sz w:val="24"/>
        </w:rPr>
        <w:tab/>
      </w:r>
      <w:r w:rsidR="00B355FF">
        <w:rPr>
          <w:snapToGrid w:val="0"/>
          <w:sz w:val="24"/>
        </w:rPr>
        <w:t xml:space="preserve">  </w:t>
      </w:r>
      <w:r w:rsidR="00EF794A">
        <w:rPr>
          <w:snapToGrid w:val="0"/>
          <w:sz w:val="24"/>
        </w:rPr>
        <w:t>39,199</w:t>
      </w:r>
      <w:proofErr w:type="gramEnd"/>
    </w:p>
    <w:p w14:paraId="51B14405" w14:textId="74983432" w:rsidR="000D2AE3" w:rsidRPr="00F12654" w:rsidRDefault="000D2AE3" w:rsidP="000D2AE3">
      <w:pPr>
        <w:spacing w:before="4" w:line="273" w:lineRule="atLeast"/>
        <w:rPr>
          <w:snapToGrid w:val="0"/>
          <w:sz w:val="24"/>
          <w:u w:val="single"/>
        </w:rPr>
      </w:pPr>
      <w:r>
        <w:rPr>
          <w:snapToGrid w:val="0"/>
          <w:sz w:val="24"/>
        </w:rPr>
        <w:t>Other Revenue Sourc</w:t>
      </w:r>
      <w:r w:rsidR="005C5F70">
        <w:rPr>
          <w:snapToGrid w:val="0"/>
          <w:sz w:val="24"/>
        </w:rPr>
        <w:t>e</w:t>
      </w:r>
      <w:proofErr w:type="gramStart"/>
      <w:r w:rsidR="005C5F70">
        <w:rPr>
          <w:snapToGrid w:val="0"/>
          <w:sz w:val="24"/>
        </w:rPr>
        <w:tab/>
        <w:t xml:space="preserve">  </w:t>
      </w:r>
      <w:r>
        <w:rPr>
          <w:snapToGrid w:val="0"/>
          <w:sz w:val="24"/>
          <w:u w:val="single"/>
        </w:rPr>
        <w:t>91,200</w:t>
      </w:r>
      <w:proofErr w:type="gramEnd"/>
      <w:r>
        <w:rPr>
          <w:snapToGrid w:val="0"/>
          <w:sz w:val="24"/>
        </w:rPr>
        <w:tab/>
      </w:r>
      <w:r w:rsidRPr="00F12654">
        <w:rPr>
          <w:snapToGrid w:val="0"/>
          <w:sz w:val="24"/>
        </w:rPr>
        <w:t xml:space="preserve">  </w:t>
      </w:r>
      <w:r w:rsidR="005C5F70">
        <w:rPr>
          <w:snapToGrid w:val="0"/>
          <w:sz w:val="24"/>
        </w:rPr>
        <w:tab/>
      </w:r>
      <w:r>
        <w:rPr>
          <w:snapToGrid w:val="0"/>
          <w:sz w:val="24"/>
        </w:rPr>
        <w:t xml:space="preserve"> </w:t>
      </w:r>
      <w:r w:rsidRPr="00EF794A">
        <w:rPr>
          <w:snapToGrid w:val="0"/>
          <w:sz w:val="24"/>
        </w:rPr>
        <w:t>90,100</w:t>
      </w:r>
      <w:r w:rsidR="00EF794A" w:rsidRPr="00EF794A">
        <w:rPr>
          <w:snapToGrid w:val="0"/>
          <w:sz w:val="24"/>
        </w:rPr>
        <w:tab/>
      </w:r>
      <w:r w:rsidR="00EF794A">
        <w:rPr>
          <w:snapToGrid w:val="0"/>
          <w:sz w:val="24"/>
        </w:rPr>
        <w:tab/>
        <w:t>387,151</w:t>
      </w:r>
    </w:p>
    <w:p w14:paraId="188B54DA" w14:textId="77777777" w:rsidR="000D2AE3" w:rsidRDefault="000D2AE3" w:rsidP="000D2AE3">
      <w:pPr>
        <w:spacing w:before="4" w:line="273" w:lineRule="atLeast"/>
        <w:rPr>
          <w:snapToGrid w:val="0"/>
          <w:sz w:val="24"/>
        </w:rPr>
      </w:pPr>
      <w:r>
        <w:rPr>
          <w:snapToGrid w:val="0"/>
          <w:sz w:val="24"/>
        </w:rPr>
        <w:t xml:space="preserve">GRAND TOTAL ALL </w:t>
      </w:r>
    </w:p>
    <w:p w14:paraId="3442EB4A" w14:textId="6A03882B" w:rsidR="000D2AE3" w:rsidRPr="009F37E2" w:rsidRDefault="000D2AE3" w:rsidP="000D2AE3">
      <w:pPr>
        <w:spacing w:before="4" w:line="273" w:lineRule="atLeast"/>
        <w:rPr>
          <w:snapToGrid w:val="0"/>
          <w:sz w:val="24"/>
        </w:rPr>
      </w:pPr>
      <w:r>
        <w:rPr>
          <w:snapToGrid w:val="0"/>
          <w:sz w:val="24"/>
        </w:rPr>
        <w:t xml:space="preserve">FUNDS - REVENUE </w:t>
      </w:r>
      <w:r>
        <w:rPr>
          <w:snapToGrid w:val="0"/>
          <w:sz w:val="24"/>
        </w:rPr>
        <w:tab/>
      </w:r>
      <w:r>
        <w:rPr>
          <w:snapToGrid w:val="0"/>
          <w:sz w:val="24"/>
          <w:u w:val="double"/>
        </w:rPr>
        <w:t>339,281</w:t>
      </w:r>
      <w:r>
        <w:rPr>
          <w:snapToGrid w:val="0"/>
          <w:sz w:val="24"/>
        </w:rPr>
        <w:t xml:space="preserve">         </w:t>
      </w:r>
      <w:r>
        <w:rPr>
          <w:snapToGrid w:val="0"/>
          <w:sz w:val="24"/>
        </w:rPr>
        <w:tab/>
      </w:r>
      <w:r>
        <w:rPr>
          <w:snapToGrid w:val="0"/>
          <w:sz w:val="24"/>
        </w:rPr>
        <w:tab/>
      </w:r>
      <w:r>
        <w:rPr>
          <w:snapToGrid w:val="0"/>
          <w:sz w:val="24"/>
          <w:u w:val="double"/>
        </w:rPr>
        <w:t>531,471</w:t>
      </w:r>
      <w:r>
        <w:rPr>
          <w:snapToGrid w:val="0"/>
          <w:sz w:val="24"/>
        </w:rPr>
        <w:tab/>
      </w:r>
      <w:r>
        <w:rPr>
          <w:snapToGrid w:val="0"/>
          <w:sz w:val="24"/>
        </w:rPr>
        <w:tab/>
      </w:r>
      <w:r w:rsidR="00EF794A">
        <w:rPr>
          <w:snapToGrid w:val="0"/>
          <w:sz w:val="24"/>
          <w:u w:val="double"/>
        </w:rPr>
        <w:t>993,126</w:t>
      </w:r>
    </w:p>
    <w:p w14:paraId="0649434A" w14:textId="77777777" w:rsidR="000D2AE3" w:rsidRDefault="000D2AE3" w:rsidP="000D2AE3">
      <w:pPr>
        <w:spacing w:before="4" w:line="273" w:lineRule="atLeast"/>
        <w:rPr>
          <w:snapToGrid w:val="0"/>
          <w:sz w:val="24"/>
        </w:rPr>
      </w:pPr>
      <w:r>
        <w:rPr>
          <w:snapToGrid w:val="0"/>
          <w:sz w:val="24"/>
        </w:rPr>
        <w:tab/>
      </w:r>
      <w:r>
        <w:rPr>
          <w:snapToGrid w:val="0"/>
          <w:sz w:val="24"/>
        </w:rPr>
        <w:tab/>
        <w:t xml:space="preserve">   </w:t>
      </w:r>
    </w:p>
    <w:p w14:paraId="72CE5B01" w14:textId="24612321" w:rsidR="003C0B0D" w:rsidRPr="005C5F70" w:rsidRDefault="000D2AE3" w:rsidP="005C5F70">
      <w:pPr>
        <w:spacing w:line="278" w:lineRule="atLeast"/>
        <w:rPr>
          <w:snapToGrid w:val="0"/>
          <w:sz w:val="24"/>
        </w:rPr>
      </w:pPr>
      <w:r>
        <w:rPr>
          <w:snapToGrid w:val="0"/>
          <w:sz w:val="24"/>
        </w:rPr>
        <w:t>The proposed expenditures and revenue for fiscal year 202</w:t>
      </w:r>
      <w:r w:rsidR="00EF794A">
        <w:rPr>
          <w:snapToGrid w:val="0"/>
          <w:sz w:val="24"/>
        </w:rPr>
        <w:t>4</w:t>
      </w:r>
      <w:r>
        <w:rPr>
          <w:snapToGrid w:val="0"/>
          <w:sz w:val="24"/>
        </w:rPr>
        <w:t xml:space="preserve"> have been tentatively approved by the City Council and entered in detail in the Journal of Proceedings.</w:t>
      </w:r>
    </w:p>
    <w:sectPr w:rsidR="003C0B0D" w:rsidRPr="005C5F7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AE3"/>
    <w:rsid w:val="000D2AE3"/>
    <w:rsid w:val="003A3DF9"/>
    <w:rsid w:val="003C0B0D"/>
    <w:rsid w:val="005C5F70"/>
    <w:rsid w:val="00B355FF"/>
    <w:rsid w:val="00CE28A3"/>
    <w:rsid w:val="00EF7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14:docId w14:val="414C7541"/>
  <w15:chartTrackingRefBased/>
  <w15:docId w15:val="{27927A80-5178-4383-8CF5-2C62EBBF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AE3"/>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Corbett</dc:creator>
  <cp:keywords/>
  <dc:description/>
  <cp:lastModifiedBy>Ronda L Whittaker</cp:lastModifiedBy>
  <cp:revision>4</cp:revision>
  <cp:lastPrinted>2023-07-20T22:10:00Z</cp:lastPrinted>
  <dcterms:created xsi:type="dcterms:W3CDTF">2023-07-20T21:39:00Z</dcterms:created>
  <dcterms:modified xsi:type="dcterms:W3CDTF">2023-07-20T22:11:00Z</dcterms:modified>
</cp:coreProperties>
</file>